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F30C2" w14:textId="282FDFE2" w:rsidR="00B90C49" w:rsidRDefault="00A130CE" w:rsidP="005F3580">
      <w:pPr>
        <w:spacing w:line="240" w:lineRule="auto"/>
        <w:contextualSpacing w:val="0"/>
        <w:jc w:val="center"/>
        <w:rPr>
          <w:rFonts w:eastAsia="Calibri"/>
          <w:b/>
          <w:sz w:val="24"/>
          <w:szCs w:val="24"/>
          <w:highlight w:val="white"/>
        </w:rPr>
      </w:pPr>
      <w:r w:rsidRPr="00B90C49">
        <w:rPr>
          <w:rFonts w:eastAsia="Calibri"/>
          <w:b/>
          <w:sz w:val="24"/>
          <w:szCs w:val="24"/>
          <w:highlight w:val="white"/>
        </w:rPr>
        <w:t xml:space="preserve">GENEVIEVE ANGELSON, </w:t>
      </w:r>
      <w:r w:rsidR="00BD080D" w:rsidRPr="00B90C49">
        <w:rPr>
          <w:rFonts w:eastAsia="Calibri"/>
          <w:b/>
          <w:sz w:val="24"/>
          <w:szCs w:val="24"/>
          <w:highlight w:val="white"/>
        </w:rPr>
        <w:t xml:space="preserve">KATHLEEN CHALFANT, </w:t>
      </w:r>
      <w:r w:rsidR="001D0437">
        <w:rPr>
          <w:rFonts w:eastAsia="Calibri"/>
          <w:b/>
          <w:sz w:val="24"/>
          <w:szCs w:val="24"/>
          <w:highlight w:val="white"/>
        </w:rPr>
        <w:t>MOLLY BERNARD</w:t>
      </w:r>
      <w:r w:rsidR="00BD080D" w:rsidRPr="00B90C49">
        <w:rPr>
          <w:rFonts w:eastAsia="Calibri"/>
          <w:b/>
          <w:sz w:val="24"/>
          <w:szCs w:val="24"/>
          <w:highlight w:val="white"/>
        </w:rPr>
        <w:t>,</w:t>
      </w:r>
      <w:r w:rsidRPr="00B90C49">
        <w:rPr>
          <w:rFonts w:eastAsia="Calibri"/>
          <w:b/>
          <w:sz w:val="24"/>
          <w:szCs w:val="24"/>
          <w:highlight w:val="white"/>
        </w:rPr>
        <w:t xml:space="preserve"> </w:t>
      </w:r>
    </w:p>
    <w:p w14:paraId="748E090D" w14:textId="07FE26EC" w:rsidR="00B90C49" w:rsidRDefault="00A130CE" w:rsidP="005F3580">
      <w:pPr>
        <w:spacing w:line="240" w:lineRule="auto"/>
        <w:contextualSpacing w:val="0"/>
        <w:jc w:val="center"/>
        <w:rPr>
          <w:rFonts w:eastAsia="Calibri"/>
          <w:b/>
          <w:sz w:val="24"/>
          <w:szCs w:val="24"/>
          <w:highlight w:val="white"/>
        </w:rPr>
      </w:pPr>
      <w:r w:rsidRPr="00B90C49">
        <w:rPr>
          <w:rFonts w:eastAsia="Calibri"/>
          <w:b/>
          <w:sz w:val="24"/>
          <w:szCs w:val="24"/>
          <w:highlight w:val="white"/>
        </w:rPr>
        <w:t>LORA LEE GAYER,</w:t>
      </w:r>
      <w:r w:rsidR="00B90C49">
        <w:rPr>
          <w:rFonts w:eastAsia="Calibri"/>
          <w:b/>
          <w:sz w:val="24"/>
          <w:szCs w:val="24"/>
          <w:highlight w:val="white"/>
        </w:rPr>
        <w:t xml:space="preserve"> </w:t>
      </w:r>
      <w:r w:rsidRPr="00B90C49">
        <w:rPr>
          <w:rFonts w:eastAsia="Calibri"/>
          <w:b/>
          <w:sz w:val="24"/>
          <w:szCs w:val="24"/>
          <w:highlight w:val="white"/>
        </w:rPr>
        <w:t>JUDY GOLD</w:t>
      </w:r>
      <w:r w:rsidR="00BD080D" w:rsidRPr="00B90C49">
        <w:rPr>
          <w:rFonts w:eastAsia="Calibri"/>
          <w:b/>
          <w:sz w:val="24"/>
          <w:szCs w:val="24"/>
          <w:highlight w:val="white"/>
        </w:rPr>
        <w:t xml:space="preserve"> AND MORE TO PREMIERE </w:t>
      </w:r>
    </w:p>
    <w:p w14:paraId="4255CEBF" w14:textId="4D669C7B" w:rsidR="00BD080D" w:rsidRPr="00B90C49" w:rsidRDefault="00BD080D" w:rsidP="005F3580">
      <w:pPr>
        <w:spacing w:line="240" w:lineRule="auto"/>
        <w:contextualSpacing w:val="0"/>
        <w:jc w:val="center"/>
        <w:rPr>
          <w:rFonts w:eastAsia="Calibri"/>
          <w:b/>
          <w:sz w:val="24"/>
          <w:szCs w:val="24"/>
          <w:highlight w:val="white"/>
        </w:rPr>
      </w:pPr>
      <w:r w:rsidRPr="00B90C49">
        <w:rPr>
          <w:rFonts w:eastAsia="Calibri"/>
          <w:b/>
          <w:sz w:val="24"/>
          <w:szCs w:val="24"/>
          <w:highlight w:val="white"/>
        </w:rPr>
        <w:t>“THE PUSSY GRABB</w:t>
      </w:r>
      <w:r w:rsidR="00A130CE" w:rsidRPr="00B90C49">
        <w:rPr>
          <w:rFonts w:eastAsia="Calibri"/>
          <w:b/>
          <w:sz w:val="24"/>
          <w:szCs w:val="24"/>
          <w:highlight w:val="white"/>
        </w:rPr>
        <w:t>ER</w:t>
      </w:r>
      <w:r w:rsidRPr="00B90C49">
        <w:rPr>
          <w:rFonts w:eastAsia="Calibri"/>
          <w:b/>
          <w:sz w:val="24"/>
          <w:szCs w:val="24"/>
          <w:highlight w:val="white"/>
        </w:rPr>
        <w:t xml:space="preserve"> PLAYS” </w:t>
      </w:r>
    </w:p>
    <w:p w14:paraId="393290DC" w14:textId="1D6ECB57" w:rsidR="00BD080D" w:rsidRPr="00B90C49" w:rsidRDefault="00BD080D" w:rsidP="005F3580">
      <w:pPr>
        <w:spacing w:line="240" w:lineRule="auto"/>
        <w:contextualSpacing w:val="0"/>
        <w:jc w:val="center"/>
        <w:rPr>
          <w:rFonts w:eastAsia="Calibri"/>
          <w:b/>
          <w:sz w:val="24"/>
          <w:szCs w:val="24"/>
          <w:highlight w:val="white"/>
        </w:rPr>
      </w:pPr>
      <w:r w:rsidRPr="00B90C49">
        <w:rPr>
          <w:rFonts w:eastAsia="Calibri"/>
          <w:b/>
          <w:sz w:val="24"/>
          <w:szCs w:val="24"/>
          <w:highlight w:val="white"/>
        </w:rPr>
        <w:t>IN NYC ON JANUARY 14 AT JOE’S PUB</w:t>
      </w:r>
    </w:p>
    <w:p w14:paraId="1132ABF6" w14:textId="5FFBBFF3" w:rsidR="00BD080D" w:rsidRPr="00B90C49" w:rsidRDefault="00BD080D" w:rsidP="005F3580">
      <w:pPr>
        <w:spacing w:line="240" w:lineRule="auto"/>
        <w:contextualSpacing w:val="0"/>
        <w:jc w:val="center"/>
        <w:rPr>
          <w:rFonts w:eastAsia="Calibri"/>
          <w:b/>
          <w:sz w:val="28"/>
          <w:szCs w:val="28"/>
          <w:highlight w:val="white"/>
        </w:rPr>
      </w:pPr>
    </w:p>
    <w:p w14:paraId="204DCE77" w14:textId="77777777" w:rsidR="00364143" w:rsidRPr="00B90C49" w:rsidRDefault="00D01048">
      <w:pPr>
        <w:spacing w:line="240" w:lineRule="auto"/>
        <w:contextualSpacing w:val="0"/>
        <w:jc w:val="center"/>
        <w:rPr>
          <w:rFonts w:eastAsia="Calibri"/>
          <w:b/>
          <w:highlight w:val="white"/>
        </w:rPr>
      </w:pPr>
      <w:r w:rsidRPr="00B90C49">
        <w:rPr>
          <w:rFonts w:eastAsia="Calibri"/>
          <w:b/>
          <w:highlight w:val="white"/>
        </w:rPr>
        <w:t>Groundbreaking one-night-only production of short plays will tell the stories of women sexually assaulted and harassed by President Trump</w:t>
      </w:r>
    </w:p>
    <w:p w14:paraId="63F6623A" w14:textId="77777777" w:rsidR="00364143" w:rsidRPr="00B90C49" w:rsidRDefault="00D01048">
      <w:pPr>
        <w:spacing w:line="240" w:lineRule="auto"/>
        <w:contextualSpacing w:val="0"/>
        <w:jc w:val="center"/>
        <w:rPr>
          <w:rFonts w:eastAsia="Calibri"/>
          <w:b/>
          <w:highlight w:val="white"/>
        </w:rPr>
      </w:pPr>
      <w:r w:rsidRPr="00B90C49">
        <w:rPr>
          <w:rFonts w:eastAsia="Calibri"/>
          <w:b/>
          <w:highlight w:val="white"/>
        </w:rPr>
        <w:t xml:space="preserve"> </w:t>
      </w:r>
    </w:p>
    <w:p w14:paraId="7E233158" w14:textId="752D2CDE" w:rsidR="00364143" w:rsidRPr="00B90C49" w:rsidRDefault="00D01048">
      <w:pPr>
        <w:spacing w:line="240" w:lineRule="auto"/>
        <w:contextualSpacing w:val="0"/>
        <w:jc w:val="center"/>
        <w:rPr>
          <w:rFonts w:eastAsia="Calibri"/>
          <w:b/>
          <w:highlight w:val="white"/>
        </w:rPr>
      </w:pPr>
      <w:r w:rsidRPr="00B90C49">
        <w:rPr>
          <w:rFonts w:eastAsia="Calibri"/>
          <w:b/>
          <w:noProof/>
          <w:highlight w:val="white"/>
        </w:rPr>
        <w:t>Acclaimed</w:t>
      </w:r>
      <w:r w:rsidRPr="00B90C49">
        <w:rPr>
          <w:rFonts w:eastAsia="Calibri"/>
          <w:b/>
          <w:highlight w:val="white"/>
        </w:rPr>
        <w:t>, all-female team will make play</w:t>
      </w:r>
      <w:r w:rsidR="00A555EB" w:rsidRPr="00B90C49">
        <w:rPr>
          <w:rFonts w:eastAsia="Calibri"/>
          <w:b/>
          <w:highlight w:val="white"/>
        </w:rPr>
        <w:t>s</w:t>
      </w:r>
      <w:r w:rsidRPr="00B90C49">
        <w:rPr>
          <w:rFonts w:eastAsia="Calibri"/>
          <w:b/>
          <w:highlight w:val="white"/>
        </w:rPr>
        <w:t xml:space="preserve"> available for royalty-free productions across the nation</w:t>
      </w:r>
    </w:p>
    <w:p w14:paraId="2728FADA" w14:textId="77777777" w:rsidR="00364143" w:rsidRPr="00B90C49" w:rsidRDefault="00364143">
      <w:pPr>
        <w:spacing w:line="240" w:lineRule="auto"/>
        <w:contextualSpacing w:val="0"/>
        <w:jc w:val="center"/>
        <w:rPr>
          <w:rFonts w:eastAsia="Calibri"/>
          <w:b/>
          <w:sz w:val="28"/>
          <w:szCs w:val="28"/>
          <w:highlight w:val="white"/>
        </w:rPr>
      </w:pPr>
    </w:p>
    <w:p w14:paraId="6A2C36AA" w14:textId="61AD2147" w:rsidR="00364143" w:rsidRPr="00B90C49" w:rsidRDefault="00D01048">
      <w:pPr>
        <w:spacing w:line="240" w:lineRule="auto"/>
        <w:contextualSpacing w:val="0"/>
        <w:rPr>
          <w:rFonts w:eastAsia="Calibri"/>
          <w:highlight w:val="white"/>
        </w:rPr>
      </w:pPr>
      <w:r w:rsidRPr="00B90C49">
        <w:rPr>
          <w:rFonts w:eastAsia="Calibri"/>
          <w:b/>
          <w:highlight w:val="white"/>
        </w:rPr>
        <w:t>NEW YORK</w:t>
      </w:r>
      <w:r w:rsidRPr="00B90C49">
        <w:rPr>
          <w:rFonts w:eastAsia="Calibri"/>
          <w:highlight w:val="white"/>
        </w:rPr>
        <w:t xml:space="preserve"> </w:t>
      </w:r>
      <w:r w:rsidR="00B90C49">
        <w:rPr>
          <w:rFonts w:eastAsia="Calibri"/>
          <w:highlight w:val="white"/>
        </w:rPr>
        <w:t xml:space="preserve">(January 9, 2019) </w:t>
      </w:r>
      <w:r w:rsidRPr="00B90C49">
        <w:rPr>
          <w:rFonts w:eastAsia="Calibri"/>
          <w:highlight w:val="white"/>
        </w:rPr>
        <w:t>– Award-winning artists and activists are joining forces to bring the #MeToo movement to the stage. Inspired by the women who have come forward with personal accounts of President Donald Trump’s sexual harassment and assaults, “</w:t>
      </w:r>
      <w:r w:rsidR="001D0437">
        <w:fldChar w:fldCharType="begin"/>
      </w:r>
      <w:r w:rsidR="001D0437">
        <w:instrText xml:space="preserve"> HYPERLINK "https://www.thepussygrabberplays.com/" </w:instrText>
      </w:r>
      <w:r w:rsidR="001D0437">
        <w:fldChar w:fldCharType="separate"/>
      </w:r>
      <w:r w:rsidRPr="00B90C49">
        <w:rPr>
          <w:rStyle w:val="Hyperlink"/>
          <w:rFonts w:eastAsia="Calibri"/>
          <w:b/>
          <w:highlight w:val="white"/>
        </w:rPr>
        <w:t>The Pussy Grabber Plays</w:t>
      </w:r>
      <w:r w:rsidR="001D0437">
        <w:rPr>
          <w:rStyle w:val="Hyperlink"/>
          <w:rFonts w:eastAsia="Calibri"/>
          <w:b/>
          <w:highlight w:val="white"/>
        </w:rPr>
        <w:fldChar w:fldCharType="end"/>
      </w:r>
      <w:r w:rsidRPr="00B90C49">
        <w:rPr>
          <w:rFonts w:eastAsia="Calibri"/>
          <w:highlight w:val="white"/>
        </w:rPr>
        <w:t xml:space="preserve">” will premiere </w:t>
      </w:r>
      <w:r w:rsidRPr="00B90C49">
        <w:rPr>
          <w:rFonts w:eastAsia="Calibri"/>
          <w:b/>
          <w:highlight w:val="white"/>
        </w:rPr>
        <w:t>Monday</w:t>
      </w:r>
      <w:r w:rsidRPr="00B90C49">
        <w:rPr>
          <w:rFonts w:eastAsia="Calibri"/>
          <w:highlight w:val="white"/>
        </w:rPr>
        <w:t xml:space="preserve">, </w:t>
      </w:r>
      <w:r w:rsidRPr="00B90C49">
        <w:rPr>
          <w:rFonts w:eastAsia="Calibri"/>
          <w:b/>
          <w:highlight w:val="white"/>
        </w:rPr>
        <w:t>January 14 at 9:30 p.m.</w:t>
      </w:r>
      <w:r w:rsidRPr="00B90C49">
        <w:rPr>
          <w:rFonts w:eastAsia="Calibri"/>
          <w:highlight w:val="white"/>
        </w:rPr>
        <w:t xml:space="preserve"> at Joe’s Pub at The Public Theater.</w:t>
      </w:r>
      <w:r w:rsidRPr="00B90C49">
        <w:rPr>
          <w:rFonts w:eastAsia="Calibri"/>
          <w:color w:val="263238"/>
          <w:highlight w:val="white"/>
        </w:rPr>
        <w:t xml:space="preserve"> </w:t>
      </w:r>
      <w:r w:rsidRPr="00B90C49">
        <w:rPr>
          <w:rFonts w:eastAsia="Calibri"/>
          <w:highlight w:val="white"/>
        </w:rPr>
        <w:t xml:space="preserve">An acclaimed, all-female production team will make the play available royalty-free to theaters, community groups </w:t>
      </w:r>
      <w:r w:rsidRPr="00B90C49">
        <w:rPr>
          <w:rFonts w:eastAsia="Calibri"/>
          <w:noProof/>
          <w:highlight w:val="white"/>
        </w:rPr>
        <w:t>and</w:t>
      </w:r>
      <w:r w:rsidRPr="00B90C49">
        <w:rPr>
          <w:rFonts w:eastAsia="Calibri"/>
          <w:highlight w:val="white"/>
        </w:rPr>
        <w:t xml:space="preserve"> colleges across the country, creating a new platform for survivors of sexual abuse.</w:t>
      </w:r>
    </w:p>
    <w:p w14:paraId="3D39FDD0" w14:textId="77777777" w:rsidR="00364143" w:rsidRPr="00B90C49" w:rsidRDefault="00D01048">
      <w:pPr>
        <w:spacing w:line="240" w:lineRule="auto"/>
        <w:contextualSpacing w:val="0"/>
        <w:rPr>
          <w:rFonts w:eastAsia="Calibri"/>
          <w:highlight w:val="white"/>
        </w:rPr>
      </w:pPr>
      <w:r w:rsidRPr="00B90C49">
        <w:rPr>
          <w:rFonts w:eastAsia="Calibri"/>
          <w:highlight w:val="white"/>
        </w:rPr>
        <w:t xml:space="preserve"> </w:t>
      </w:r>
    </w:p>
    <w:p w14:paraId="74CAD72C" w14:textId="57DC854C" w:rsidR="00364143" w:rsidRPr="00B90C49" w:rsidRDefault="00D01048">
      <w:pPr>
        <w:spacing w:line="240" w:lineRule="auto"/>
        <w:contextualSpacing w:val="0"/>
        <w:rPr>
          <w:rFonts w:eastAsia="Calibri"/>
          <w:highlight w:val="white"/>
        </w:rPr>
      </w:pPr>
      <w:r w:rsidRPr="00B90C49">
        <w:rPr>
          <w:rFonts w:eastAsia="Calibri"/>
          <w:b/>
          <w:highlight w:val="white"/>
        </w:rPr>
        <w:t>“</w:t>
      </w:r>
      <w:hyperlink r:id="rId6" w:history="1">
        <w:r w:rsidRPr="00B90C49">
          <w:rPr>
            <w:rStyle w:val="Hyperlink"/>
            <w:rFonts w:eastAsia="Calibri"/>
            <w:b/>
            <w:highlight w:val="white"/>
          </w:rPr>
          <w:t>The Pussy Grabber Plays</w:t>
        </w:r>
      </w:hyperlink>
      <w:r w:rsidRPr="00B90C49">
        <w:rPr>
          <w:rFonts w:eastAsia="Calibri"/>
          <w:b/>
          <w:highlight w:val="white"/>
        </w:rPr>
        <w:t xml:space="preserve">” </w:t>
      </w:r>
      <w:r w:rsidRPr="00B90C49">
        <w:rPr>
          <w:rFonts w:eastAsia="Calibri"/>
          <w:highlight w:val="white"/>
        </w:rPr>
        <w:t xml:space="preserve">draws </w:t>
      </w:r>
      <w:r w:rsidRPr="00B90C49">
        <w:rPr>
          <w:rFonts w:eastAsia="Calibri"/>
          <w:noProof/>
          <w:highlight w:val="white"/>
        </w:rPr>
        <w:t>from interviews</w:t>
      </w:r>
      <w:r w:rsidRPr="00B90C49">
        <w:rPr>
          <w:rFonts w:eastAsia="Calibri"/>
          <w:highlight w:val="white"/>
        </w:rPr>
        <w:t xml:space="preserve"> </w:t>
      </w:r>
      <w:r w:rsidR="00716D5B" w:rsidRPr="00B90C49">
        <w:rPr>
          <w:rFonts w:eastAsia="Calibri"/>
          <w:highlight w:val="white"/>
        </w:rPr>
        <w:t xml:space="preserve">of the </w:t>
      </w:r>
      <w:r w:rsidRPr="00B90C49">
        <w:rPr>
          <w:rFonts w:eastAsia="Calibri"/>
          <w:highlight w:val="white"/>
        </w:rPr>
        <w:t xml:space="preserve">seven women who reported sexual harassment and assault by President Trump in the wake of the notorious Access Hollywood tape and were sidelined during the 2016 election. </w:t>
      </w:r>
    </w:p>
    <w:p w14:paraId="24AD9F2F" w14:textId="77777777" w:rsidR="00364143" w:rsidRPr="00B90C49" w:rsidRDefault="00364143">
      <w:pPr>
        <w:spacing w:line="240" w:lineRule="auto"/>
        <w:contextualSpacing w:val="0"/>
        <w:rPr>
          <w:rFonts w:eastAsia="Calibri"/>
          <w:highlight w:val="white"/>
        </w:rPr>
      </w:pPr>
    </w:p>
    <w:p w14:paraId="33C08CA4" w14:textId="2AE60D99" w:rsidR="00364143" w:rsidRPr="00B90C49" w:rsidRDefault="00D01048">
      <w:pPr>
        <w:spacing w:line="240" w:lineRule="auto"/>
        <w:contextualSpacing w:val="0"/>
        <w:rPr>
          <w:rFonts w:eastAsia="Calibri"/>
          <w:highlight w:val="white"/>
        </w:rPr>
      </w:pPr>
      <w:r w:rsidRPr="00B90C49">
        <w:rPr>
          <w:rFonts w:eastAsia="Calibri"/>
          <w:highlight w:val="white"/>
        </w:rPr>
        <w:t xml:space="preserve">Each </w:t>
      </w:r>
      <w:r w:rsidR="00E35674" w:rsidRPr="00B90C49">
        <w:rPr>
          <w:rFonts w:eastAsia="Calibri"/>
          <w:highlight w:val="white"/>
        </w:rPr>
        <w:t xml:space="preserve">piece </w:t>
      </w:r>
      <w:r w:rsidRPr="00B90C49">
        <w:rPr>
          <w:rFonts w:eastAsia="Calibri"/>
          <w:highlight w:val="white"/>
        </w:rPr>
        <w:t xml:space="preserve">will focus </w:t>
      </w:r>
      <w:r w:rsidR="00E452F1" w:rsidRPr="00B90C49">
        <w:rPr>
          <w:rFonts w:eastAsia="Calibri"/>
        </w:rPr>
        <w:t>on an aspect of one woman's personal experiences</w:t>
      </w:r>
      <w:r w:rsidRPr="00B90C49">
        <w:rPr>
          <w:rFonts w:eastAsia="Calibri"/>
          <w:highlight w:val="white"/>
        </w:rPr>
        <w:t xml:space="preserve">, including deciding to come forward, telling their families what happened to them, and questioning and confronting issues of victimhood, sexism </w:t>
      </w:r>
      <w:r w:rsidRPr="00B90C49">
        <w:rPr>
          <w:rFonts w:eastAsia="Calibri"/>
          <w:noProof/>
          <w:highlight w:val="white"/>
        </w:rPr>
        <w:t>and</w:t>
      </w:r>
      <w:r w:rsidRPr="00B90C49">
        <w:rPr>
          <w:rFonts w:eastAsia="Calibri"/>
          <w:highlight w:val="white"/>
        </w:rPr>
        <w:t xml:space="preserve"> power. One will </w:t>
      </w:r>
      <w:r w:rsidR="00E35674" w:rsidRPr="00B90C49">
        <w:rPr>
          <w:rFonts w:eastAsia="Calibri"/>
          <w:highlight w:val="white"/>
        </w:rPr>
        <w:t xml:space="preserve">center </w:t>
      </w:r>
      <w:r w:rsidRPr="00B90C49">
        <w:rPr>
          <w:rFonts w:eastAsia="Calibri"/>
          <w:highlight w:val="white"/>
        </w:rPr>
        <w:t>on women who have not yet come forward, creating a unique theatrical evening of hurt and humor, disgust and courage, honesty and anger.</w:t>
      </w:r>
    </w:p>
    <w:p w14:paraId="42A332D6" w14:textId="77777777" w:rsidR="00F972D6" w:rsidRPr="00B90C49" w:rsidRDefault="00F972D6" w:rsidP="00F972D6">
      <w:pPr>
        <w:spacing w:line="240" w:lineRule="auto"/>
        <w:contextualSpacing w:val="0"/>
        <w:rPr>
          <w:rFonts w:eastAsia="Calibri"/>
          <w:highlight w:val="white"/>
        </w:rPr>
      </w:pPr>
    </w:p>
    <w:p w14:paraId="649A5467" w14:textId="58D79757" w:rsidR="00B90C49" w:rsidRPr="00B90C49" w:rsidRDefault="00F972D6" w:rsidP="00BD080D">
      <w:pPr>
        <w:spacing w:line="240" w:lineRule="auto"/>
        <w:contextualSpacing w:val="0"/>
        <w:rPr>
          <w:rFonts w:eastAsia="Calibri"/>
        </w:rPr>
      </w:pPr>
      <w:r w:rsidRPr="00B90C49">
        <w:rPr>
          <w:rFonts w:eastAsia="Calibri"/>
          <w:highlight w:val="white"/>
        </w:rPr>
        <w:t xml:space="preserve">Playwrights also include </w:t>
      </w:r>
      <w:r w:rsidRPr="00B90C49">
        <w:rPr>
          <w:rFonts w:eastAsia="Calibri"/>
          <w:b/>
          <w:highlight w:val="white"/>
        </w:rPr>
        <w:t>Halley Feiffer</w:t>
      </w:r>
      <w:r w:rsidRPr="00B90C49">
        <w:rPr>
          <w:rFonts w:eastAsia="Calibri"/>
          <w:highlight w:val="white"/>
        </w:rPr>
        <w:t>,</w:t>
      </w:r>
      <w:r w:rsidRPr="00B90C49">
        <w:rPr>
          <w:rFonts w:eastAsia="Calibri"/>
          <w:b/>
          <w:highlight w:val="white"/>
        </w:rPr>
        <w:t xml:space="preserve"> Bess Wohl </w:t>
      </w:r>
      <w:r w:rsidRPr="00B90C49">
        <w:rPr>
          <w:rFonts w:eastAsia="Calibri"/>
          <w:highlight w:val="white"/>
        </w:rPr>
        <w:t>and</w:t>
      </w:r>
      <w:r w:rsidRPr="00B90C49">
        <w:rPr>
          <w:rFonts w:eastAsia="Calibri"/>
          <w:b/>
          <w:highlight w:val="white"/>
        </w:rPr>
        <w:t xml:space="preserve"> Anna Ziegler</w:t>
      </w:r>
      <w:r w:rsidRPr="00B90C49">
        <w:rPr>
          <w:rFonts w:eastAsia="Calibri"/>
          <w:highlight w:val="white"/>
        </w:rPr>
        <w:t>.</w:t>
      </w:r>
      <w:r w:rsidRPr="00B90C49">
        <w:rPr>
          <w:rFonts w:eastAsia="Calibri"/>
          <w:b/>
          <w:highlight w:val="white"/>
        </w:rPr>
        <w:t xml:space="preserve"> </w:t>
      </w:r>
      <w:r w:rsidRPr="00B90C49">
        <w:rPr>
          <w:rFonts w:eastAsia="Calibri"/>
          <w:highlight w:val="white"/>
        </w:rPr>
        <w:t xml:space="preserve">Directors include </w:t>
      </w:r>
      <w:r w:rsidRPr="00B90C49">
        <w:rPr>
          <w:rFonts w:eastAsia="Calibri"/>
          <w:b/>
          <w:highlight w:val="white"/>
        </w:rPr>
        <w:t xml:space="preserve">Lila Neugebauer, Sarna Lapine </w:t>
      </w:r>
      <w:r w:rsidRPr="00B90C49">
        <w:rPr>
          <w:rFonts w:eastAsia="Calibri"/>
          <w:highlight w:val="white"/>
        </w:rPr>
        <w:t>and</w:t>
      </w:r>
      <w:r w:rsidRPr="00B90C49">
        <w:rPr>
          <w:rFonts w:eastAsia="Calibri"/>
          <w:b/>
          <w:highlight w:val="white"/>
        </w:rPr>
        <w:t xml:space="preserve"> Jade King Carroll.</w:t>
      </w:r>
      <w:r w:rsidRPr="00B90C49">
        <w:rPr>
          <w:rFonts w:eastAsia="Calibri"/>
          <w:highlight w:val="white"/>
        </w:rPr>
        <w:t xml:space="preserve"> Participating actors include </w:t>
      </w:r>
      <w:r w:rsidR="00BD080D" w:rsidRPr="00B90C49">
        <w:rPr>
          <w:rFonts w:eastAsia="Calibri"/>
          <w:b/>
        </w:rPr>
        <w:t>Genevieve Angelson</w:t>
      </w:r>
      <w:r w:rsidRPr="00B90C49">
        <w:rPr>
          <w:rFonts w:eastAsia="Calibri"/>
        </w:rPr>
        <w:t xml:space="preserve">, </w:t>
      </w:r>
      <w:r w:rsidRPr="00B90C49">
        <w:rPr>
          <w:rFonts w:eastAsia="Calibri"/>
          <w:b/>
        </w:rPr>
        <w:t>T</w:t>
      </w:r>
      <w:r w:rsidR="00BD080D" w:rsidRPr="00B90C49">
        <w:rPr>
          <w:rFonts w:eastAsia="Calibri"/>
          <w:b/>
        </w:rPr>
        <w:t>ina Benko</w:t>
      </w:r>
      <w:r w:rsidRPr="00B90C49">
        <w:rPr>
          <w:rFonts w:eastAsia="Calibri"/>
        </w:rPr>
        <w:t xml:space="preserve">, </w:t>
      </w:r>
      <w:r w:rsidRPr="00B90C49">
        <w:rPr>
          <w:rFonts w:eastAsia="Calibri"/>
          <w:b/>
        </w:rPr>
        <w:t>K</w:t>
      </w:r>
      <w:r w:rsidR="00BD080D" w:rsidRPr="00B90C49">
        <w:rPr>
          <w:rFonts w:eastAsia="Calibri"/>
          <w:b/>
        </w:rPr>
        <w:t>athleen Chalfant</w:t>
      </w:r>
      <w:r w:rsidRPr="00B90C49">
        <w:rPr>
          <w:rFonts w:eastAsia="Calibri"/>
          <w:b/>
        </w:rPr>
        <w:t xml:space="preserve">, </w:t>
      </w:r>
      <w:r w:rsidR="00F639D5">
        <w:rPr>
          <w:rFonts w:eastAsia="Calibri"/>
          <w:b/>
        </w:rPr>
        <w:t>Molly Bernard</w:t>
      </w:r>
      <w:bookmarkStart w:id="0" w:name="_GoBack"/>
      <w:bookmarkEnd w:id="0"/>
      <w:r w:rsidRPr="00B90C49">
        <w:rPr>
          <w:rFonts w:eastAsia="Calibri"/>
        </w:rPr>
        <w:t xml:space="preserve">, </w:t>
      </w:r>
      <w:r w:rsidR="00BD080D" w:rsidRPr="00B90C49">
        <w:rPr>
          <w:rFonts w:eastAsia="Calibri"/>
          <w:b/>
        </w:rPr>
        <w:t>Tasha Dixon</w:t>
      </w:r>
      <w:r w:rsidR="00BD080D" w:rsidRPr="00B90C49">
        <w:rPr>
          <w:rFonts w:eastAsia="Calibri"/>
        </w:rPr>
        <w:t xml:space="preserve">, </w:t>
      </w:r>
      <w:r w:rsidR="00BD080D" w:rsidRPr="00B90C49">
        <w:rPr>
          <w:rFonts w:eastAsia="Calibri"/>
          <w:b/>
        </w:rPr>
        <w:t>Caitlin Fitzgeral</w:t>
      </w:r>
      <w:r w:rsidRPr="00B90C49">
        <w:rPr>
          <w:rFonts w:eastAsia="Calibri"/>
          <w:b/>
        </w:rPr>
        <w:t>d</w:t>
      </w:r>
      <w:r w:rsidRPr="00B90C49">
        <w:rPr>
          <w:rFonts w:eastAsia="Calibri"/>
        </w:rPr>
        <w:t xml:space="preserve">, </w:t>
      </w:r>
      <w:r w:rsidR="00BD080D" w:rsidRPr="00B90C49">
        <w:rPr>
          <w:rFonts w:eastAsia="Calibri"/>
          <w:b/>
        </w:rPr>
        <w:t>Judy Gol</w:t>
      </w:r>
      <w:r w:rsidRPr="00B90C49">
        <w:rPr>
          <w:rFonts w:eastAsia="Calibri"/>
          <w:b/>
        </w:rPr>
        <w:t>d</w:t>
      </w:r>
      <w:r w:rsidRPr="00B90C49">
        <w:rPr>
          <w:rFonts w:eastAsia="Calibri"/>
        </w:rPr>
        <w:t xml:space="preserve">, </w:t>
      </w:r>
      <w:r w:rsidR="00BD080D" w:rsidRPr="00B90C49">
        <w:rPr>
          <w:rFonts w:eastAsia="Calibri"/>
          <w:b/>
        </w:rPr>
        <w:t>Sue Jean Kim</w:t>
      </w:r>
      <w:r w:rsidRPr="00B90C49">
        <w:rPr>
          <w:rFonts w:eastAsia="Calibri"/>
        </w:rPr>
        <w:t xml:space="preserve">, </w:t>
      </w:r>
      <w:r w:rsidR="00BD080D" w:rsidRPr="00B90C49">
        <w:rPr>
          <w:rFonts w:eastAsia="Calibri"/>
          <w:b/>
        </w:rPr>
        <w:t>Lora Lee Gayer</w:t>
      </w:r>
      <w:r w:rsidRPr="00B90C49">
        <w:rPr>
          <w:rFonts w:eastAsia="Calibri"/>
        </w:rPr>
        <w:t xml:space="preserve">, </w:t>
      </w:r>
      <w:r w:rsidR="00BD080D" w:rsidRPr="00B90C49">
        <w:rPr>
          <w:rFonts w:eastAsia="Calibri"/>
          <w:b/>
        </w:rPr>
        <w:t>Maria-Christina Oliveras</w:t>
      </w:r>
      <w:r w:rsidR="00B90C49" w:rsidRPr="00B90C49">
        <w:rPr>
          <w:rFonts w:eastAsia="Calibri"/>
        </w:rPr>
        <w:t xml:space="preserve">, </w:t>
      </w:r>
      <w:r w:rsidR="00BD080D" w:rsidRPr="00B90C49">
        <w:rPr>
          <w:rFonts w:eastAsia="Calibri"/>
        </w:rPr>
        <w:t xml:space="preserve">Mirirai Sithole </w:t>
      </w:r>
      <w:r w:rsidR="00B90C49" w:rsidRPr="00B90C49">
        <w:rPr>
          <w:rFonts w:eastAsia="Calibri"/>
        </w:rPr>
        <w:t xml:space="preserve">and more. A full list of participants can be found below. </w:t>
      </w:r>
    </w:p>
    <w:p w14:paraId="2358387D" w14:textId="77777777" w:rsidR="00BD080D" w:rsidRPr="00B90C49" w:rsidRDefault="00BD080D">
      <w:pPr>
        <w:spacing w:line="240" w:lineRule="auto"/>
        <w:contextualSpacing w:val="0"/>
        <w:rPr>
          <w:rFonts w:eastAsia="Calibri"/>
          <w:highlight w:val="white"/>
        </w:rPr>
      </w:pPr>
    </w:p>
    <w:p w14:paraId="41879566" w14:textId="39358400" w:rsidR="00364143" w:rsidRPr="00B90C49" w:rsidRDefault="00D01048">
      <w:pPr>
        <w:spacing w:line="240" w:lineRule="auto"/>
        <w:contextualSpacing w:val="0"/>
        <w:rPr>
          <w:rFonts w:eastAsia="Calibri"/>
          <w:b/>
          <w:highlight w:val="white"/>
        </w:rPr>
      </w:pPr>
      <w:r w:rsidRPr="00B90C49">
        <w:rPr>
          <w:rFonts w:eastAsia="Calibri"/>
          <w:b/>
          <w:highlight w:val="white"/>
        </w:rPr>
        <w:t xml:space="preserve">“The Pussy Grabber Plays” </w:t>
      </w:r>
      <w:r w:rsidR="00614FC7" w:rsidRPr="00B90C49">
        <w:rPr>
          <w:rFonts w:eastAsia="Calibri"/>
          <w:highlight w:val="white"/>
        </w:rPr>
        <w:t xml:space="preserve">were </w:t>
      </w:r>
      <w:r w:rsidRPr="00B90C49">
        <w:rPr>
          <w:rFonts w:eastAsia="Calibri"/>
          <w:highlight w:val="white"/>
        </w:rPr>
        <w:t xml:space="preserve">developed and produced by an award-winning, all-female creative team led by co-creators </w:t>
      </w:r>
      <w:r w:rsidRPr="00B90C49">
        <w:rPr>
          <w:rFonts w:eastAsia="Calibri"/>
          <w:b/>
          <w:highlight w:val="white"/>
        </w:rPr>
        <w:t xml:space="preserve">Kate Pines </w:t>
      </w:r>
      <w:r w:rsidRPr="00B90C49">
        <w:rPr>
          <w:rFonts w:eastAsia="Calibri"/>
          <w:highlight w:val="white"/>
        </w:rPr>
        <w:t xml:space="preserve">(Theater Agent, ICM Partners) and </w:t>
      </w:r>
      <w:r w:rsidRPr="00B90C49">
        <w:rPr>
          <w:rFonts w:eastAsia="Calibri"/>
          <w:b/>
          <w:highlight w:val="white"/>
        </w:rPr>
        <w:t>Sharyn Rothstein</w:t>
      </w:r>
      <w:r w:rsidRPr="00B90C49">
        <w:rPr>
          <w:rFonts w:eastAsia="Calibri"/>
          <w:highlight w:val="white"/>
        </w:rPr>
        <w:t xml:space="preserve"> (playwright, “By the Water”). </w:t>
      </w:r>
      <w:r w:rsidRPr="00B90C49">
        <w:rPr>
          <w:rFonts w:eastAsia="Calibri"/>
          <w:b/>
          <w:highlight w:val="white"/>
        </w:rPr>
        <w:t>Tasha Dixon</w:t>
      </w:r>
      <w:r w:rsidRPr="00B90C49">
        <w:rPr>
          <w:rFonts w:eastAsia="Calibri"/>
          <w:highlight w:val="white"/>
        </w:rPr>
        <w:t xml:space="preserve">, actress and former Miss Arizona who has spoken out about Trump’s beauty pageant harassment, will play herself in a piece written by </w:t>
      </w:r>
      <w:r w:rsidRPr="00B90C49">
        <w:rPr>
          <w:rFonts w:eastAsia="Calibri"/>
          <w:b/>
          <w:highlight w:val="white"/>
        </w:rPr>
        <w:t>Julia Brownell</w:t>
      </w:r>
      <w:r w:rsidRPr="00B90C49">
        <w:rPr>
          <w:rFonts w:eastAsia="Calibri"/>
          <w:highlight w:val="white"/>
        </w:rPr>
        <w:t xml:space="preserve">. </w:t>
      </w:r>
      <w:r w:rsidRPr="00B90C49">
        <w:rPr>
          <w:rFonts w:eastAsia="Calibri"/>
          <w:b/>
          <w:highlight w:val="white"/>
        </w:rPr>
        <w:t>Natasha Stoynoff,</w:t>
      </w:r>
      <w:r w:rsidRPr="00B90C49">
        <w:rPr>
          <w:rFonts w:eastAsia="Calibri"/>
          <w:highlight w:val="white"/>
        </w:rPr>
        <w:t xml:space="preserve"> who was attacked by Trump when interviewing him for People magazine, is writing her piece with playwright </w:t>
      </w:r>
      <w:r w:rsidRPr="00B90C49">
        <w:rPr>
          <w:rFonts w:eastAsia="Calibri"/>
          <w:b/>
          <w:highlight w:val="white"/>
        </w:rPr>
        <w:t xml:space="preserve">Melissa Li.  </w:t>
      </w:r>
    </w:p>
    <w:p w14:paraId="097B4971" w14:textId="77777777" w:rsidR="00364143" w:rsidRPr="00B90C49" w:rsidRDefault="00364143">
      <w:pPr>
        <w:spacing w:line="240" w:lineRule="auto"/>
        <w:contextualSpacing w:val="0"/>
        <w:rPr>
          <w:rFonts w:eastAsia="Calibri"/>
          <w:highlight w:val="white"/>
        </w:rPr>
      </w:pPr>
    </w:p>
    <w:p w14:paraId="628B5329" w14:textId="7D4081F2" w:rsidR="00364143" w:rsidRPr="00B90C49" w:rsidRDefault="00D01048">
      <w:pPr>
        <w:spacing w:line="240" w:lineRule="auto"/>
        <w:contextualSpacing w:val="0"/>
        <w:rPr>
          <w:rFonts w:eastAsia="Calibri"/>
          <w:highlight w:val="white"/>
        </w:rPr>
      </w:pPr>
      <w:r w:rsidRPr="00B90C49">
        <w:rPr>
          <w:rFonts w:eastAsia="Calibri"/>
          <w:highlight w:val="white"/>
        </w:rPr>
        <w:t xml:space="preserve">“The women President Trump assaulted have to confront him every time they turn on their televisions or log onto Twitter, and he continuously attempts to silence them. We couldn’t think of a more powerful way to amplify their stories than through the theater, which brings people together and reveals our humanity,” </w:t>
      </w:r>
      <w:r w:rsidRPr="00B90C49">
        <w:rPr>
          <w:rFonts w:eastAsia="Calibri"/>
          <w:b/>
          <w:highlight w:val="white"/>
        </w:rPr>
        <w:t>said Kate Pines and Sharyn Rothstein, co-creators of “The Pussy Grabber Plays.”</w:t>
      </w:r>
      <w:r w:rsidRPr="00B90C49">
        <w:rPr>
          <w:rFonts w:eastAsia="Calibri"/>
          <w:highlight w:val="white"/>
        </w:rPr>
        <w:t xml:space="preserve"> “This New York premiere is the beginning of a national movement of theaters, educational institutions </w:t>
      </w:r>
      <w:r w:rsidRPr="00B90C49">
        <w:rPr>
          <w:rFonts w:eastAsia="Calibri"/>
          <w:noProof/>
          <w:highlight w:val="white"/>
        </w:rPr>
        <w:t>and</w:t>
      </w:r>
      <w:r w:rsidRPr="00B90C49">
        <w:rPr>
          <w:rFonts w:eastAsia="Calibri"/>
          <w:highlight w:val="white"/>
        </w:rPr>
        <w:t xml:space="preserve"> community centers to celebrate the strength of these </w:t>
      </w:r>
      <w:r w:rsidRPr="00B90C49">
        <w:rPr>
          <w:rFonts w:eastAsia="Calibri"/>
          <w:noProof/>
          <w:highlight w:val="white"/>
        </w:rPr>
        <w:t>women</w:t>
      </w:r>
      <w:r w:rsidRPr="00B90C49">
        <w:rPr>
          <w:rFonts w:eastAsia="Calibri"/>
          <w:highlight w:val="white"/>
        </w:rPr>
        <w:t xml:space="preserve"> and to ensure that their stories remain a vital part of the conversation about this </w:t>
      </w:r>
      <w:r w:rsidRPr="00B90C49">
        <w:rPr>
          <w:rFonts w:eastAsia="Calibri"/>
          <w:highlight w:val="white"/>
        </w:rPr>
        <w:lastRenderedPageBreak/>
        <w:t xml:space="preserve">administration, the </w:t>
      </w:r>
      <w:r w:rsidR="000F4DD0" w:rsidRPr="00B90C49">
        <w:rPr>
          <w:rFonts w:eastAsia="Calibri"/>
          <w:highlight w:val="white"/>
        </w:rPr>
        <w:t xml:space="preserve">#MeToo </w:t>
      </w:r>
      <w:r w:rsidRPr="00B90C49">
        <w:rPr>
          <w:rFonts w:eastAsia="Calibri"/>
          <w:highlight w:val="white"/>
        </w:rPr>
        <w:t>movement and the 2020 election. Together, we will raise our voices to support survivors and end sexual violence.”</w:t>
      </w:r>
    </w:p>
    <w:p w14:paraId="160224EA" w14:textId="77777777" w:rsidR="00364143" w:rsidRPr="00B90C49" w:rsidRDefault="00364143">
      <w:pPr>
        <w:spacing w:line="240" w:lineRule="auto"/>
        <w:contextualSpacing w:val="0"/>
        <w:rPr>
          <w:rFonts w:eastAsia="Calibri"/>
          <w:highlight w:val="white"/>
        </w:rPr>
      </w:pPr>
    </w:p>
    <w:p w14:paraId="6B4ED064" w14:textId="3D6BA3EC" w:rsidR="00364143" w:rsidRPr="00B90C49" w:rsidRDefault="00D01048">
      <w:pPr>
        <w:spacing w:line="240" w:lineRule="auto"/>
        <w:contextualSpacing w:val="0"/>
        <w:rPr>
          <w:rFonts w:eastAsia="Calibri"/>
          <w:highlight w:val="white"/>
        </w:rPr>
      </w:pPr>
      <w:r w:rsidRPr="00B90C49">
        <w:rPr>
          <w:rFonts w:eastAsia="Calibri"/>
          <w:highlight w:val="white"/>
        </w:rPr>
        <w:t xml:space="preserve">All of </w:t>
      </w:r>
      <w:r w:rsidR="00311EBA" w:rsidRPr="00B90C49">
        <w:rPr>
          <w:rFonts w:eastAsia="Calibri"/>
          <w:highlight w:val="white"/>
        </w:rPr>
        <w:t xml:space="preserve">the </w:t>
      </w:r>
      <w:r w:rsidRPr="00B90C49">
        <w:rPr>
          <w:rFonts w:eastAsia="Calibri"/>
          <w:noProof/>
          <w:highlight w:val="white"/>
        </w:rPr>
        <w:t>proceeds</w:t>
      </w:r>
      <w:r w:rsidRPr="00B90C49">
        <w:rPr>
          <w:rFonts w:eastAsia="Calibri"/>
          <w:highlight w:val="white"/>
        </w:rPr>
        <w:t xml:space="preserve"> from</w:t>
      </w:r>
      <w:r w:rsidR="00CF5ACA" w:rsidRPr="00B90C49">
        <w:rPr>
          <w:rFonts w:eastAsia="Calibri"/>
          <w:highlight w:val="white"/>
        </w:rPr>
        <w:t xml:space="preserve"> the</w:t>
      </w:r>
      <w:r w:rsidRPr="00B90C49">
        <w:rPr>
          <w:rFonts w:eastAsia="Calibri"/>
          <w:highlight w:val="white"/>
        </w:rPr>
        <w:t xml:space="preserve"> Joe’s Pub premiere will be donated to </w:t>
      </w:r>
      <w:r w:rsidR="00B2307A" w:rsidRPr="00B90C49">
        <w:rPr>
          <w:rFonts w:eastAsia="Calibri"/>
          <w:highlight w:val="white"/>
        </w:rPr>
        <w:t>T</w:t>
      </w:r>
      <w:r w:rsidRPr="00B90C49">
        <w:rPr>
          <w:rFonts w:eastAsia="Calibri"/>
          <w:highlight w:val="white"/>
        </w:rPr>
        <w:t xml:space="preserve">he </w:t>
      </w:r>
      <w:hyperlink r:id="rId7">
        <w:r w:rsidRPr="00B90C49">
          <w:rPr>
            <w:rFonts w:eastAsia="Calibri"/>
            <w:color w:val="1155CC"/>
            <w:highlight w:val="white"/>
            <w:u w:val="single"/>
          </w:rPr>
          <w:t>New York Women’s Foundation</w:t>
        </w:r>
      </w:hyperlink>
      <w:r w:rsidRPr="00B90C49">
        <w:rPr>
          <w:rFonts w:eastAsia="Calibri"/>
          <w:highlight w:val="white"/>
        </w:rPr>
        <w:t>’s The Fund for the Me</w:t>
      </w:r>
      <w:r w:rsidR="00B2307A" w:rsidRPr="00B90C49">
        <w:rPr>
          <w:rFonts w:eastAsia="Calibri"/>
          <w:highlight w:val="white"/>
        </w:rPr>
        <w:t xml:space="preserve"> </w:t>
      </w:r>
      <w:r w:rsidRPr="00B90C49">
        <w:rPr>
          <w:rFonts w:eastAsia="Calibri"/>
          <w:highlight w:val="white"/>
        </w:rPr>
        <w:t>Too Movement and Allies</w:t>
      </w:r>
      <w:r w:rsidR="00B2307A" w:rsidRPr="00B90C49">
        <w:rPr>
          <w:rFonts w:eastAsia="Calibri"/>
          <w:highlight w:val="white"/>
        </w:rPr>
        <w:t xml:space="preserve">. The fund was launched with Tarana Burke to invest in organizations across the country that led by and for survivors of sexual violence working to prevent gender-based violence and promote healing at the individual and community level. </w:t>
      </w:r>
      <w:r w:rsidRPr="00B90C49">
        <w:rPr>
          <w:rFonts w:eastAsia="Calibri"/>
          <w:highlight w:val="white"/>
        </w:rPr>
        <w:t xml:space="preserve">Following the premiere, the plays will be available online and royalty-free for artists and survivors nationwide to partner and share their </w:t>
      </w:r>
      <w:r w:rsidRPr="00B90C49">
        <w:rPr>
          <w:rFonts w:eastAsia="Calibri"/>
          <w:noProof/>
          <w:highlight w:val="white"/>
        </w:rPr>
        <w:t>stories,</w:t>
      </w:r>
      <w:r w:rsidRPr="00B90C49">
        <w:rPr>
          <w:rFonts w:eastAsia="Calibri"/>
          <w:highlight w:val="white"/>
        </w:rPr>
        <w:t xml:space="preserve"> and will benefit local women’s organizations.</w:t>
      </w:r>
    </w:p>
    <w:p w14:paraId="499D6CB0" w14:textId="77777777" w:rsidR="00364143" w:rsidRPr="00B90C49" w:rsidRDefault="00364143">
      <w:pPr>
        <w:spacing w:line="240" w:lineRule="auto"/>
        <w:contextualSpacing w:val="0"/>
        <w:rPr>
          <w:rFonts w:eastAsia="Calibri"/>
          <w:highlight w:val="white"/>
        </w:rPr>
      </w:pPr>
    </w:p>
    <w:p w14:paraId="375F6631" w14:textId="219F3762" w:rsidR="00364143" w:rsidRPr="00B90C49" w:rsidRDefault="00D01048">
      <w:pPr>
        <w:spacing w:line="240" w:lineRule="auto"/>
        <w:contextualSpacing w:val="0"/>
        <w:rPr>
          <w:rFonts w:eastAsia="Calibri"/>
          <w:b/>
          <w:i/>
          <w:highlight w:val="white"/>
        </w:rPr>
      </w:pPr>
      <w:r w:rsidRPr="00B90C49">
        <w:rPr>
          <w:rFonts w:eastAsia="Calibri"/>
          <w:b/>
          <w:i/>
          <w:highlight w:val="white"/>
        </w:rPr>
        <w:t xml:space="preserve">*A limited number of tickets are now available to members of the media. Contact Sara Koenig to make a reservation: 917-420-0303; </w:t>
      </w:r>
      <w:r w:rsidR="001D0437">
        <w:fldChar w:fldCharType="begin"/>
      </w:r>
      <w:r w:rsidR="001D0437">
        <w:instrText xml:space="preserve"> HYPERLINK "mailto:pgp@westendstrategy.com" \h </w:instrText>
      </w:r>
      <w:r w:rsidR="001D0437">
        <w:fldChar w:fldCharType="separate"/>
      </w:r>
      <w:r w:rsidRPr="00B90C49">
        <w:rPr>
          <w:rFonts w:eastAsia="Calibri"/>
          <w:b/>
          <w:i/>
          <w:color w:val="1155CC"/>
          <w:highlight w:val="white"/>
          <w:u w:val="single"/>
        </w:rPr>
        <w:t>pgp@westendstrategy.com</w:t>
      </w:r>
      <w:r w:rsidR="001D0437">
        <w:rPr>
          <w:rFonts w:eastAsia="Calibri"/>
          <w:b/>
          <w:i/>
          <w:color w:val="1155CC"/>
          <w:highlight w:val="white"/>
          <w:u w:val="single"/>
        </w:rPr>
        <w:fldChar w:fldCharType="end"/>
      </w:r>
      <w:r w:rsidRPr="00B90C49">
        <w:rPr>
          <w:rFonts w:eastAsia="Calibri"/>
          <w:b/>
          <w:i/>
          <w:highlight w:val="white"/>
        </w:rPr>
        <w:t>.</w:t>
      </w:r>
    </w:p>
    <w:p w14:paraId="741C7740" w14:textId="77777777" w:rsidR="00D3310D" w:rsidRPr="00B90C49" w:rsidRDefault="00D3310D">
      <w:pPr>
        <w:spacing w:line="240" w:lineRule="auto"/>
        <w:contextualSpacing w:val="0"/>
        <w:rPr>
          <w:rFonts w:eastAsia="Calibri"/>
          <w:b/>
          <w:i/>
          <w:highlight w:val="white"/>
        </w:rPr>
      </w:pPr>
    </w:p>
    <w:p w14:paraId="52BDE8CD" w14:textId="7ED5227A" w:rsidR="00156C9B" w:rsidRPr="00B90C49" w:rsidRDefault="00156C9B" w:rsidP="00156C9B">
      <w:r w:rsidRPr="00B90C49">
        <w:rPr>
          <w:i/>
          <w:iCs/>
          <w:color w:val="000000"/>
          <w:shd w:val="clear" w:color="auto" w:fill="FFFFFF"/>
        </w:rPr>
        <w:t xml:space="preserve">Organizations interested in producing the plays royalty-free, and joining the movement can contact </w:t>
      </w:r>
      <w:r w:rsidR="001D0437">
        <w:fldChar w:fldCharType="begin"/>
      </w:r>
      <w:r w:rsidR="001D0437">
        <w:instrText xml:space="preserve"> HYPERLINK "mailto:info@thepussygrabberplays.com" </w:instrText>
      </w:r>
      <w:r w:rsidR="001D0437">
        <w:fldChar w:fldCharType="separate"/>
      </w:r>
      <w:r w:rsidRPr="00B90C49">
        <w:rPr>
          <w:rStyle w:val="Hyperlink"/>
          <w:i/>
          <w:iCs/>
          <w:color w:val="1155CC"/>
          <w:shd w:val="clear" w:color="auto" w:fill="FFFFFF"/>
        </w:rPr>
        <w:t>info@thepussygrabberplays.com</w:t>
      </w:r>
      <w:r w:rsidR="001D0437">
        <w:rPr>
          <w:rStyle w:val="Hyperlink"/>
          <w:i/>
          <w:iCs/>
          <w:color w:val="1155CC"/>
          <w:shd w:val="clear" w:color="auto" w:fill="FFFFFF"/>
        </w:rPr>
        <w:fldChar w:fldCharType="end"/>
      </w:r>
      <w:r w:rsidRPr="00B90C49">
        <w:rPr>
          <w:i/>
          <w:iCs/>
          <w:color w:val="000000"/>
          <w:shd w:val="clear" w:color="auto" w:fill="FFFFFF"/>
        </w:rPr>
        <w:t xml:space="preserve">. </w:t>
      </w:r>
    </w:p>
    <w:p w14:paraId="3811D650" w14:textId="3D017CF7" w:rsidR="00364143" w:rsidRPr="00B90C49" w:rsidRDefault="00364143">
      <w:pPr>
        <w:spacing w:line="240" w:lineRule="auto"/>
        <w:contextualSpacing w:val="0"/>
        <w:rPr>
          <w:rFonts w:eastAsia="Calibri"/>
          <w:b/>
          <w:highlight w:val="white"/>
        </w:rPr>
      </w:pPr>
    </w:p>
    <w:p w14:paraId="1F578A6A" w14:textId="77777777" w:rsidR="00364143" w:rsidRPr="00B90C49" w:rsidRDefault="00D01048">
      <w:pPr>
        <w:spacing w:line="240" w:lineRule="auto"/>
        <w:contextualSpacing w:val="0"/>
        <w:rPr>
          <w:rFonts w:eastAsia="Calibri"/>
          <w:highlight w:val="white"/>
        </w:rPr>
      </w:pPr>
      <w:r w:rsidRPr="00B90C49">
        <w:rPr>
          <w:rFonts w:eastAsia="Calibri"/>
          <w:b/>
          <w:highlight w:val="white"/>
        </w:rPr>
        <w:t xml:space="preserve">WHAT: </w:t>
      </w:r>
      <w:r w:rsidRPr="00B90C49">
        <w:rPr>
          <w:rFonts w:eastAsia="Calibri"/>
          <w:highlight w:val="white"/>
        </w:rPr>
        <w:t>Series of plays inspired by survivors of Donald Trump’s sexual harassment and abuse</w:t>
      </w:r>
    </w:p>
    <w:p w14:paraId="7C65C5B1" w14:textId="77777777" w:rsidR="00364143" w:rsidRPr="00B90C49" w:rsidRDefault="00D01048">
      <w:pPr>
        <w:spacing w:line="240" w:lineRule="auto"/>
        <w:contextualSpacing w:val="0"/>
        <w:rPr>
          <w:rFonts w:eastAsia="Calibri"/>
          <w:b/>
          <w:highlight w:val="white"/>
        </w:rPr>
      </w:pPr>
      <w:r w:rsidRPr="00B90C49">
        <w:rPr>
          <w:rFonts w:eastAsia="Calibri"/>
          <w:b/>
          <w:highlight w:val="white"/>
        </w:rPr>
        <w:t xml:space="preserve"> </w:t>
      </w:r>
    </w:p>
    <w:p w14:paraId="675E188D" w14:textId="77777777" w:rsidR="00364143" w:rsidRPr="00B90C49" w:rsidRDefault="00D01048">
      <w:pPr>
        <w:spacing w:line="240" w:lineRule="auto"/>
        <w:contextualSpacing w:val="0"/>
        <w:rPr>
          <w:rFonts w:eastAsia="Calibri"/>
          <w:highlight w:val="white"/>
        </w:rPr>
      </w:pPr>
      <w:r w:rsidRPr="00B90C49">
        <w:rPr>
          <w:rFonts w:eastAsia="Calibri"/>
          <w:b/>
          <w:highlight w:val="white"/>
        </w:rPr>
        <w:t>WHEN:</w:t>
      </w:r>
      <w:r w:rsidRPr="00B90C49">
        <w:rPr>
          <w:rFonts w:eastAsia="Calibri"/>
          <w:highlight w:val="white"/>
        </w:rPr>
        <w:t xml:space="preserve"> Monday, January 14, 2019, 9:30 p.m.  </w:t>
      </w:r>
    </w:p>
    <w:p w14:paraId="1FE0BFCD" w14:textId="77777777" w:rsidR="00364143" w:rsidRPr="00B90C49" w:rsidRDefault="00D01048">
      <w:pPr>
        <w:spacing w:line="240" w:lineRule="auto"/>
        <w:contextualSpacing w:val="0"/>
        <w:rPr>
          <w:rFonts w:eastAsia="Calibri"/>
          <w:highlight w:val="white"/>
        </w:rPr>
      </w:pPr>
      <w:r w:rsidRPr="00B90C49">
        <w:rPr>
          <w:rFonts w:eastAsia="Calibri"/>
          <w:highlight w:val="white"/>
        </w:rPr>
        <w:t xml:space="preserve"> </w:t>
      </w:r>
    </w:p>
    <w:p w14:paraId="0C2AE881" w14:textId="77777777" w:rsidR="00364143" w:rsidRPr="00B90C49" w:rsidRDefault="00D01048">
      <w:pPr>
        <w:spacing w:line="240" w:lineRule="auto"/>
        <w:contextualSpacing w:val="0"/>
        <w:rPr>
          <w:rFonts w:eastAsia="Calibri"/>
          <w:color w:val="1155CC"/>
          <w:highlight w:val="white"/>
          <w:u w:val="single"/>
        </w:rPr>
      </w:pPr>
      <w:r w:rsidRPr="00B90C49">
        <w:rPr>
          <w:rFonts w:eastAsia="Calibri"/>
          <w:b/>
          <w:highlight w:val="white"/>
        </w:rPr>
        <w:t>WHERE:</w:t>
      </w:r>
      <w:r w:rsidR="001D0437">
        <w:fldChar w:fldCharType="begin"/>
      </w:r>
      <w:r w:rsidR="001D0437">
        <w:instrText xml:space="preserve"> HYPERLINK "https://www.google.com/maps/place/Joe's+Pub/@40.7290178,-73.9917494,15z/data=!4m2!3m1!1s0x0:0xdd057fbd3e5bd47e?ved=2ahUKEwjCyK3r4IPfAhVk5oMKHc9KBWsQ_BIwCnoECAQQCA" \h </w:instrText>
      </w:r>
      <w:r w:rsidR="001D0437">
        <w:fldChar w:fldCharType="separate"/>
      </w:r>
      <w:r w:rsidRPr="00B90C49">
        <w:rPr>
          <w:rFonts w:eastAsia="Calibri"/>
          <w:highlight w:val="white"/>
        </w:rPr>
        <w:t xml:space="preserve"> </w:t>
      </w:r>
      <w:r w:rsidR="001D0437">
        <w:rPr>
          <w:rFonts w:eastAsia="Calibri"/>
          <w:highlight w:val="white"/>
        </w:rPr>
        <w:fldChar w:fldCharType="end"/>
      </w:r>
      <w:r w:rsidRPr="00B90C49">
        <w:fldChar w:fldCharType="begin"/>
      </w:r>
      <w:r w:rsidRPr="00B90C49">
        <w:instrText xml:space="preserve"> HYPERLINK "https://www.google.com/maps/place/Joe's+Pub/@40.7290178,-73.9917494,15z/data=!4m2!3m1!1s0x0:0xdd057fbd3e5bd47e?ved=2ahUKEwjCyK3r4IPfAhVk5oMKHc9KBWsQ_BIwCnoECAQQCA" </w:instrText>
      </w:r>
      <w:r w:rsidRPr="00B90C49">
        <w:fldChar w:fldCharType="separate"/>
      </w:r>
      <w:r w:rsidRPr="00B90C49">
        <w:rPr>
          <w:rFonts w:eastAsia="Calibri"/>
          <w:color w:val="1155CC"/>
          <w:highlight w:val="white"/>
          <w:u w:val="single"/>
        </w:rPr>
        <w:t>Joe's Pub at The Public Theater, 425 Lafayette St, New York, NY 10003</w:t>
      </w:r>
    </w:p>
    <w:p w14:paraId="652645D9" w14:textId="77777777" w:rsidR="00364143" w:rsidRPr="00B90C49" w:rsidRDefault="00D01048">
      <w:pPr>
        <w:spacing w:line="240" w:lineRule="auto"/>
        <w:contextualSpacing w:val="0"/>
        <w:rPr>
          <w:rFonts w:eastAsia="Calibri"/>
          <w:b/>
          <w:highlight w:val="white"/>
        </w:rPr>
      </w:pPr>
      <w:r w:rsidRPr="00B90C49">
        <w:fldChar w:fldCharType="end"/>
      </w:r>
      <w:r w:rsidRPr="00B90C49">
        <w:rPr>
          <w:rFonts w:eastAsia="Calibri"/>
          <w:b/>
          <w:highlight w:val="white"/>
        </w:rPr>
        <w:t xml:space="preserve"> </w:t>
      </w:r>
    </w:p>
    <w:p w14:paraId="08527D63" w14:textId="77777777" w:rsidR="00364143" w:rsidRPr="00B90C49" w:rsidRDefault="00D01048">
      <w:pPr>
        <w:spacing w:line="240" w:lineRule="auto"/>
        <w:contextualSpacing w:val="0"/>
        <w:rPr>
          <w:rFonts w:eastAsia="Calibri"/>
          <w:b/>
          <w:highlight w:val="white"/>
        </w:rPr>
      </w:pPr>
      <w:r w:rsidRPr="00B90C49">
        <w:rPr>
          <w:rFonts w:eastAsia="Calibri"/>
          <w:b/>
          <w:highlight w:val="white"/>
        </w:rPr>
        <w:t>WHO</w:t>
      </w:r>
    </w:p>
    <w:p w14:paraId="03533593" w14:textId="7AAAE831" w:rsidR="00B90C49" w:rsidRPr="00B90C49" w:rsidRDefault="007A6DF3" w:rsidP="00B90C49">
      <w:pPr>
        <w:pStyle w:val="ListParagraph"/>
        <w:spacing w:line="240" w:lineRule="auto"/>
        <w:ind w:left="0"/>
        <w:contextualSpacing w:val="0"/>
        <w:rPr>
          <w:rFonts w:eastAsia="Calibri"/>
          <w:i/>
          <w:highlight w:val="white"/>
        </w:rPr>
      </w:pPr>
      <w:r w:rsidRPr="00B90C49">
        <w:rPr>
          <w:rFonts w:eastAsia="Calibri"/>
          <w:i/>
          <w:highlight w:val="white"/>
        </w:rPr>
        <w:t>Actors</w:t>
      </w:r>
      <w:r w:rsidR="005F210D" w:rsidRPr="00B90C49">
        <w:rPr>
          <w:rFonts w:eastAsia="Calibri"/>
          <w:i/>
          <w:highlight w:val="white"/>
        </w:rPr>
        <w:t>*</w:t>
      </w:r>
      <w:r w:rsidR="001D0437">
        <w:rPr>
          <w:rFonts w:eastAsia="Calibri"/>
          <w:i/>
          <w:highlight w:val="white"/>
        </w:rPr>
        <w:t xml:space="preserve"> As of January 11</w:t>
      </w:r>
      <w:r w:rsidR="00B90C49" w:rsidRPr="00B90C49">
        <w:rPr>
          <w:rFonts w:eastAsia="Calibri"/>
          <w:i/>
          <w:highlight w:val="white"/>
        </w:rPr>
        <w:t>, 201</w:t>
      </w:r>
      <w:r w:rsidR="001D0437">
        <w:rPr>
          <w:rFonts w:eastAsia="Calibri"/>
          <w:i/>
          <w:highlight w:val="white"/>
        </w:rPr>
        <w:t>9</w:t>
      </w:r>
    </w:p>
    <w:p w14:paraId="75C73FBC" w14:textId="74A1EECD" w:rsidR="00820602" w:rsidRPr="00B90C49" w:rsidRDefault="00820602" w:rsidP="00820602">
      <w:pPr>
        <w:spacing w:line="240" w:lineRule="auto"/>
        <w:contextualSpacing w:val="0"/>
        <w:rPr>
          <w:highlight w:val="white"/>
        </w:rPr>
      </w:pPr>
    </w:p>
    <w:p w14:paraId="266F1292" w14:textId="2CDB7C71" w:rsidR="001D0437" w:rsidRPr="001D0437" w:rsidRDefault="001D0437" w:rsidP="005F3580">
      <w:pPr>
        <w:pStyle w:val="ListParagraph"/>
        <w:numPr>
          <w:ilvl w:val="0"/>
          <w:numId w:val="6"/>
        </w:numPr>
        <w:spacing w:line="240" w:lineRule="auto"/>
        <w:contextualSpacing w:val="0"/>
        <w:rPr>
          <w:rFonts w:eastAsia="Calibri"/>
          <w:highlight w:val="white"/>
        </w:rPr>
      </w:pPr>
      <w:r>
        <w:rPr>
          <w:rFonts w:eastAsia="Calibri"/>
          <w:highlight w:val="white"/>
        </w:rPr>
        <w:t>Clea Alsip (M. Butterfly)</w:t>
      </w:r>
    </w:p>
    <w:p w14:paraId="2BBBAA52" w14:textId="079073A9" w:rsidR="005F3580" w:rsidRPr="001D0437" w:rsidRDefault="005F3580" w:rsidP="005F3580">
      <w:pPr>
        <w:pStyle w:val="ListParagraph"/>
        <w:numPr>
          <w:ilvl w:val="0"/>
          <w:numId w:val="6"/>
        </w:numPr>
        <w:spacing w:line="240" w:lineRule="auto"/>
        <w:contextualSpacing w:val="0"/>
        <w:rPr>
          <w:rFonts w:eastAsia="Calibri"/>
          <w:highlight w:val="white"/>
        </w:rPr>
      </w:pPr>
      <w:r w:rsidRPr="00B90C49">
        <w:rPr>
          <w:rFonts w:eastAsia="Calibri"/>
        </w:rPr>
        <w:t>Genevieve Angelson (Good Girls Revolt)</w:t>
      </w:r>
    </w:p>
    <w:p w14:paraId="7534C641" w14:textId="23CB2BF5" w:rsidR="001D0437" w:rsidRPr="00B90C49" w:rsidRDefault="001D0437" w:rsidP="005F3580">
      <w:pPr>
        <w:pStyle w:val="ListParagraph"/>
        <w:numPr>
          <w:ilvl w:val="0"/>
          <w:numId w:val="6"/>
        </w:numPr>
        <w:spacing w:line="240" w:lineRule="auto"/>
        <w:contextualSpacing w:val="0"/>
        <w:rPr>
          <w:rStyle w:val="Hyperlink"/>
          <w:rFonts w:eastAsia="Calibri"/>
          <w:color w:val="auto"/>
          <w:highlight w:val="white"/>
          <w:u w:val="none"/>
        </w:rPr>
      </w:pPr>
      <w:r>
        <w:rPr>
          <w:rFonts w:eastAsia="Calibri"/>
        </w:rPr>
        <w:t>Ashlie Atkinson (BlacKKKlansman)</w:t>
      </w:r>
    </w:p>
    <w:p w14:paraId="403F001A" w14:textId="33E678F9" w:rsidR="00820602" w:rsidRDefault="001D0437" w:rsidP="00820602">
      <w:pPr>
        <w:pStyle w:val="ListParagraph"/>
        <w:numPr>
          <w:ilvl w:val="0"/>
          <w:numId w:val="6"/>
        </w:numPr>
        <w:spacing w:line="240" w:lineRule="auto"/>
        <w:contextualSpacing w:val="0"/>
        <w:rPr>
          <w:rFonts w:eastAsia="Calibri"/>
          <w:highlight w:val="white"/>
        </w:rPr>
      </w:pPr>
      <w:hyperlink r:id="rId8" w:history="1">
        <w:r w:rsidR="00820602" w:rsidRPr="00B90C49">
          <w:rPr>
            <w:rStyle w:val="Hyperlink"/>
            <w:rFonts w:eastAsia="Calibri"/>
            <w:highlight w:val="white"/>
          </w:rPr>
          <w:t>Tina Benko</w:t>
        </w:r>
      </w:hyperlink>
      <w:r w:rsidR="00820602" w:rsidRPr="00B90C49">
        <w:rPr>
          <w:rFonts w:eastAsia="Calibri"/>
          <w:highlight w:val="white"/>
        </w:rPr>
        <w:t xml:space="preserve"> </w:t>
      </w:r>
      <w:r w:rsidR="00820602" w:rsidRPr="00B90C49">
        <w:rPr>
          <w:rFonts w:eastAsia="Calibri"/>
        </w:rPr>
        <w:t>(The Avengers, The Greatest Showman)</w:t>
      </w:r>
      <w:r w:rsidR="00820602" w:rsidRPr="00B90C49">
        <w:rPr>
          <w:rFonts w:eastAsia="Calibri"/>
          <w:highlight w:val="white"/>
        </w:rPr>
        <w:t xml:space="preserve"> </w:t>
      </w:r>
    </w:p>
    <w:p w14:paraId="6532C243" w14:textId="07111CB4" w:rsidR="004D5258" w:rsidRPr="00B90C49" w:rsidRDefault="004D5258" w:rsidP="00820602">
      <w:pPr>
        <w:pStyle w:val="ListParagraph"/>
        <w:numPr>
          <w:ilvl w:val="0"/>
          <w:numId w:val="6"/>
        </w:numPr>
        <w:spacing w:line="240" w:lineRule="auto"/>
        <w:contextualSpacing w:val="0"/>
        <w:rPr>
          <w:rFonts w:eastAsia="Calibri"/>
          <w:highlight w:val="white"/>
        </w:rPr>
      </w:pPr>
      <w:r>
        <w:rPr>
          <w:rFonts w:eastAsia="Calibri"/>
          <w:highlight w:val="white"/>
        </w:rPr>
        <w:t>Molly Bernard (Younger, Transparent)</w:t>
      </w:r>
    </w:p>
    <w:p w14:paraId="1ADD4A5A" w14:textId="146DB7AC" w:rsidR="00820602" w:rsidRPr="001D0437" w:rsidRDefault="001D0437" w:rsidP="007A6DF3">
      <w:pPr>
        <w:pStyle w:val="ListParagraph"/>
        <w:numPr>
          <w:ilvl w:val="0"/>
          <w:numId w:val="6"/>
        </w:numPr>
        <w:spacing w:line="240" w:lineRule="auto"/>
        <w:contextualSpacing w:val="0"/>
        <w:rPr>
          <w:rFonts w:eastAsia="Calibri"/>
          <w:highlight w:val="white"/>
        </w:rPr>
      </w:pPr>
      <w:hyperlink r:id="rId9" w:history="1">
        <w:r w:rsidR="00820602" w:rsidRPr="00B90C49">
          <w:rPr>
            <w:rStyle w:val="Hyperlink"/>
            <w:rFonts w:eastAsia="Calibri"/>
          </w:rPr>
          <w:t>Kathleen Chalfant</w:t>
        </w:r>
      </w:hyperlink>
      <w:r w:rsidR="00820602" w:rsidRPr="00B90C49">
        <w:rPr>
          <w:rFonts w:eastAsia="Calibri"/>
        </w:rPr>
        <w:t xml:space="preserve"> (Duplicity, Perfect Stranger)</w:t>
      </w:r>
    </w:p>
    <w:p w14:paraId="3C14557A" w14:textId="68FE4BEC" w:rsidR="001D0437" w:rsidRPr="00B90C49" w:rsidRDefault="001D0437" w:rsidP="007A6DF3">
      <w:pPr>
        <w:pStyle w:val="ListParagraph"/>
        <w:numPr>
          <w:ilvl w:val="0"/>
          <w:numId w:val="6"/>
        </w:numPr>
        <w:spacing w:line="240" w:lineRule="auto"/>
        <w:contextualSpacing w:val="0"/>
        <w:rPr>
          <w:rFonts w:eastAsia="Calibri"/>
          <w:highlight w:val="white"/>
        </w:rPr>
      </w:pPr>
      <w:r>
        <w:rPr>
          <w:rFonts w:eastAsia="Calibri"/>
        </w:rPr>
        <w:t xml:space="preserve">Tina Chilip </w:t>
      </w:r>
    </w:p>
    <w:p w14:paraId="683CCBAA" w14:textId="375AC2D8" w:rsidR="00820602" w:rsidRPr="00B90C49" w:rsidRDefault="001D0437" w:rsidP="00820602">
      <w:pPr>
        <w:pStyle w:val="ListParagraph"/>
        <w:numPr>
          <w:ilvl w:val="0"/>
          <w:numId w:val="6"/>
        </w:numPr>
        <w:spacing w:line="240" w:lineRule="auto"/>
        <w:contextualSpacing w:val="0"/>
        <w:rPr>
          <w:rStyle w:val="Hyperlink"/>
          <w:rFonts w:eastAsia="Calibri"/>
          <w:i/>
          <w:color w:val="000000" w:themeColor="text1"/>
          <w:highlight w:val="white"/>
          <w:u w:val="none"/>
        </w:rPr>
      </w:pPr>
      <w:hyperlink r:id="rId10" w:history="1">
        <w:r w:rsidR="00820602" w:rsidRPr="00B90C49">
          <w:rPr>
            <w:rStyle w:val="Hyperlink"/>
            <w:rFonts w:eastAsia="Calibri"/>
            <w:highlight w:val="white"/>
          </w:rPr>
          <w:t>Tasha Dixon</w:t>
        </w:r>
      </w:hyperlink>
      <w:r w:rsidR="00AD3182" w:rsidRPr="00B90C49">
        <w:rPr>
          <w:rStyle w:val="Hyperlink"/>
          <w:rFonts w:eastAsia="Calibri"/>
          <w:color w:val="000000" w:themeColor="text1"/>
          <w:u w:val="none"/>
        </w:rPr>
        <w:t>, actress and former Miss Arizona who has spoken out about Trump’s beauty pageant harassment</w:t>
      </w:r>
    </w:p>
    <w:p w14:paraId="2FF19EDD" w14:textId="282F43D4" w:rsidR="005F3580" w:rsidRDefault="005F3580" w:rsidP="005F3580">
      <w:pPr>
        <w:pStyle w:val="ListParagraph"/>
        <w:numPr>
          <w:ilvl w:val="0"/>
          <w:numId w:val="6"/>
        </w:numPr>
        <w:spacing w:line="240" w:lineRule="auto"/>
        <w:contextualSpacing w:val="0"/>
        <w:rPr>
          <w:rFonts w:eastAsia="Times New Roman"/>
          <w:lang w:val="en-US"/>
        </w:rPr>
      </w:pPr>
      <w:r w:rsidRPr="00B90C49">
        <w:rPr>
          <w:rFonts w:eastAsia="Times New Roman"/>
          <w:lang w:val="en-US"/>
        </w:rPr>
        <w:t xml:space="preserve">Caitlin Fitzgerald (Masters of Sex, </w:t>
      </w:r>
      <w:proofErr w:type="spellStart"/>
      <w:r w:rsidRPr="00B90C49">
        <w:rPr>
          <w:rFonts w:eastAsia="Times New Roman"/>
          <w:lang w:val="en-US"/>
        </w:rPr>
        <w:t>Sweetbitter</w:t>
      </w:r>
      <w:proofErr w:type="spellEnd"/>
      <w:r w:rsidRPr="00B90C49">
        <w:rPr>
          <w:rFonts w:eastAsia="Times New Roman"/>
          <w:lang w:val="en-US"/>
        </w:rPr>
        <w:t>)</w:t>
      </w:r>
    </w:p>
    <w:p w14:paraId="653E7FE1" w14:textId="1C76D6D9" w:rsidR="001D0437" w:rsidRPr="001D0437" w:rsidRDefault="001D0437" w:rsidP="009738C9">
      <w:pPr>
        <w:pStyle w:val="ListParagraph"/>
        <w:numPr>
          <w:ilvl w:val="0"/>
          <w:numId w:val="6"/>
        </w:numPr>
        <w:spacing w:line="240" w:lineRule="auto"/>
        <w:contextualSpacing w:val="0"/>
        <w:rPr>
          <w:rFonts w:eastAsia="Calibri"/>
          <w:highlight w:val="white"/>
        </w:rPr>
      </w:pPr>
      <w:hyperlink r:id="rId11" w:history="1">
        <w:r w:rsidRPr="001D0437">
          <w:rPr>
            <w:rStyle w:val="Hyperlink"/>
            <w:rFonts w:eastAsia="Times New Roman"/>
            <w:lang w:val="en-US"/>
          </w:rPr>
          <w:t xml:space="preserve">Katie </w:t>
        </w:r>
        <w:proofErr w:type="spellStart"/>
        <w:r w:rsidRPr="001D0437">
          <w:rPr>
            <w:rStyle w:val="Hyperlink"/>
            <w:rFonts w:eastAsia="Times New Roman"/>
            <w:lang w:val="en-US"/>
          </w:rPr>
          <w:t>Finneran</w:t>
        </w:r>
        <w:proofErr w:type="spellEnd"/>
      </w:hyperlink>
      <w:r>
        <w:rPr>
          <w:rFonts w:eastAsia="Times New Roman"/>
          <w:lang w:val="en-US"/>
        </w:rPr>
        <w:t xml:space="preserve"> (Bloodline, It’s Only a Play)</w:t>
      </w:r>
    </w:p>
    <w:p w14:paraId="627E5DC5" w14:textId="29BCC98F" w:rsidR="009738C9" w:rsidRPr="00B90C49" w:rsidRDefault="001D0437" w:rsidP="009738C9">
      <w:pPr>
        <w:pStyle w:val="ListParagraph"/>
        <w:numPr>
          <w:ilvl w:val="0"/>
          <w:numId w:val="6"/>
        </w:numPr>
        <w:spacing w:line="240" w:lineRule="auto"/>
        <w:contextualSpacing w:val="0"/>
        <w:rPr>
          <w:rFonts w:eastAsia="Calibri"/>
          <w:highlight w:val="white"/>
        </w:rPr>
      </w:pPr>
      <w:hyperlink r:id="rId12" w:history="1">
        <w:r w:rsidR="009738C9" w:rsidRPr="00B90C49">
          <w:rPr>
            <w:rStyle w:val="Hyperlink"/>
            <w:rFonts w:eastAsia="Calibri"/>
            <w:highlight w:val="white"/>
          </w:rPr>
          <w:t>Judy Gold</w:t>
        </w:r>
      </w:hyperlink>
      <w:r w:rsidR="009738C9" w:rsidRPr="00B90C49">
        <w:rPr>
          <w:rFonts w:eastAsia="Calibri"/>
          <w:highlight w:val="white"/>
        </w:rPr>
        <w:t xml:space="preserve"> (</w:t>
      </w:r>
      <w:r w:rsidR="009738C9" w:rsidRPr="00B90C49">
        <w:rPr>
          <w:rFonts w:eastAsia="Calibri"/>
        </w:rPr>
        <w:t>25 Questions for a Jewish Mother and The Judy Show – My Life as a Sitcom)</w:t>
      </w:r>
    </w:p>
    <w:p w14:paraId="364E9306" w14:textId="645CBD3D" w:rsidR="005F3580" w:rsidRPr="00B90C49" w:rsidRDefault="005F3580" w:rsidP="005F3580">
      <w:pPr>
        <w:pStyle w:val="ListParagraph"/>
        <w:numPr>
          <w:ilvl w:val="0"/>
          <w:numId w:val="6"/>
        </w:numPr>
        <w:spacing w:line="240" w:lineRule="auto"/>
        <w:contextualSpacing w:val="0"/>
        <w:rPr>
          <w:rStyle w:val="Hyperlink"/>
          <w:rFonts w:eastAsia="Calibri"/>
          <w:color w:val="auto"/>
          <w:highlight w:val="white"/>
          <w:u w:val="none"/>
        </w:rPr>
      </w:pPr>
      <w:r w:rsidRPr="00B90C49">
        <w:rPr>
          <w:rFonts w:eastAsia="Calibri"/>
          <w:highlight w:val="white"/>
        </w:rPr>
        <w:t>Sue Jean Kim (Office Hour, The End of Longing)</w:t>
      </w:r>
    </w:p>
    <w:p w14:paraId="58245BEF" w14:textId="70E87A16" w:rsidR="00820602" w:rsidRPr="001D0437" w:rsidRDefault="001D0437" w:rsidP="00820602">
      <w:pPr>
        <w:pStyle w:val="ListParagraph"/>
        <w:numPr>
          <w:ilvl w:val="0"/>
          <w:numId w:val="6"/>
        </w:numPr>
        <w:spacing w:line="240" w:lineRule="auto"/>
        <w:contextualSpacing w:val="0"/>
        <w:rPr>
          <w:rFonts w:eastAsia="Calibri"/>
          <w:highlight w:val="white"/>
        </w:rPr>
      </w:pPr>
      <w:hyperlink r:id="rId13" w:history="1">
        <w:r w:rsidR="00820602" w:rsidRPr="00B90C49">
          <w:rPr>
            <w:rStyle w:val="Hyperlink"/>
            <w:rFonts w:eastAsia="Calibri"/>
            <w:highlight w:val="white"/>
          </w:rPr>
          <w:t>Lora Lee Gayer</w:t>
        </w:r>
      </w:hyperlink>
      <w:r w:rsidR="00820602" w:rsidRPr="00B90C49">
        <w:rPr>
          <w:rFonts w:eastAsia="Calibri"/>
          <w:highlight w:val="white"/>
        </w:rPr>
        <w:t xml:space="preserve"> (</w:t>
      </w:r>
      <w:r w:rsidR="00820602" w:rsidRPr="00B90C49">
        <w:rPr>
          <w:rFonts w:eastAsia="Calibri"/>
        </w:rPr>
        <w:t>Holiday Inn: The New Irving Berlin Musical, The Tick)</w:t>
      </w:r>
    </w:p>
    <w:p w14:paraId="39848206" w14:textId="7191F5D1" w:rsidR="001D0437" w:rsidRPr="001D0437" w:rsidRDefault="001D0437" w:rsidP="00820602">
      <w:pPr>
        <w:pStyle w:val="ListParagraph"/>
        <w:numPr>
          <w:ilvl w:val="0"/>
          <w:numId w:val="6"/>
        </w:numPr>
        <w:spacing w:line="240" w:lineRule="auto"/>
        <w:contextualSpacing w:val="0"/>
        <w:rPr>
          <w:rFonts w:eastAsia="Calibri"/>
          <w:highlight w:val="white"/>
        </w:rPr>
      </w:pPr>
      <w:r>
        <w:rPr>
          <w:rFonts w:eastAsia="Calibri"/>
        </w:rPr>
        <w:t>Maurice Jones (Lifespan of a Fact, Saint Joan)</w:t>
      </w:r>
    </w:p>
    <w:p w14:paraId="54D6323F" w14:textId="38526FEE" w:rsidR="001D0437" w:rsidRPr="001D0437" w:rsidRDefault="001D0437" w:rsidP="00820602">
      <w:pPr>
        <w:pStyle w:val="ListParagraph"/>
        <w:numPr>
          <w:ilvl w:val="0"/>
          <w:numId w:val="6"/>
        </w:numPr>
        <w:spacing w:line="240" w:lineRule="auto"/>
        <w:contextualSpacing w:val="0"/>
        <w:rPr>
          <w:rFonts w:eastAsia="Calibri"/>
          <w:highlight w:val="white"/>
        </w:rPr>
      </w:pPr>
      <w:r>
        <w:rPr>
          <w:rFonts w:eastAsia="Calibri"/>
        </w:rPr>
        <w:t>Susannah Perkins (The Wolves)</w:t>
      </w:r>
    </w:p>
    <w:p w14:paraId="0A248D1E" w14:textId="7EE1BD4B" w:rsidR="001D0437" w:rsidRPr="001D0437" w:rsidRDefault="001D0437" w:rsidP="00820602">
      <w:pPr>
        <w:pStyle w:val="ListParagraph"/>
        <w:numPr>
          <w:ilvl w:val="0"/>
          <w:numId w:val="6"/>
        </w:numPr>
        <w:spacing w:line="240" w:lineRule="auto"/>
        <w:contextualSpacing w:val="0"/>
        <w:rPr>
          <w:rFonts w:eastAsia="Calibri"/>
          <w:highlight w:val="white"/>
        </w:rPr>
      </w:pPr>
      <w:r>
        <w:rPr>
          <w:rFonts w:eastAsia="Calibri"/>
        </w:rPr>
        <w:t>Isabel Keating (Spiderman: Turn off the Dark)</w:t>
      </w:r>
    </w:p>
    <w:p w14:paraId="3794382E" w14:textId="774CF048" w:rsidR="001D0437" w:rsidRPr="00B90C49" w:rsidRDefault="001D0437" w:rsidP="00820602">
      <w:pPr>
        <w:pStyle w:val="ListParagraph"/>
        <w:numPr>
          <w:ilvl w:val="0"/>
          <w:numId w:val="6"/>
        </w:numPr>
        <w:spacing w:line="240" w:lineRule="auto"/>
        <w:contextualSpacing w:val="0"/>
        <w:rPr>
          <w:rFonts w:eastAsia="Calibri"/>
          <w:highlight w:val="white"/>
        </w:rPr>
      </w:pPr>
      <w:r>
        <w:rPr>
          <w:rFonts w:eastAsia="Calibri"/>
        </w:rPr>
        <w:t>Sue Jean Kim (Aubergine)</w:t>
      </w:r>
    </w:p>
    <w:p w14:paraId="21A09D99" w14:textId="2441B94F" w:rsidR="005F3580" w:rsidRPr="00B90C49" w:rsidRDefault="005F3580" w:rsidP="005F3580">
      <w:pPr>
        <w:pStyle w:val="ListParagraph"/>
        <w:numPr>
          <w:ilvl w:val="0"/>
          <w:numId w:val="6"/>
        </w:numPr>
        <w:spacing w:line="240" w:lineRule="auto"/>
        <w:contextualSpacing w:val="0"/>
        <w:rPr>
          <w:rFonts w:eastAsia="Times New Roman"/>
          <w:lang w:val="en-US"/>
        </w:rPr>
      </w:pPr>
      <w:r w:rsidRPr="00B90C49">
        <w:rPr>
          <w:rFonts w:eastAsia="Times New Roman"/>
          <w:lang w:val="en-US"/>
        </w:rPr>
        <w:t xml:space="preserve">Maria-Christina </w:t>
      </w:r>
      <w:proofErr w:type="spellStart"/>
      <w:r w:rsidRPr="00B90C49">
        <w:rPr>
          <w:rFonts w:eastAsia="Times New Roman"/>
          <w:lang w:val="en-US"/>
        </w:rPr>
        <w:t>Oliveras</w:t>
      </w:r>
      <w:proofErr w:type="spellEnd"/>
      <w:r w:rsidRPr="00B90C49">
        <w:rPr>
          <w:rFonts w:eastAsia="Times New Roman"/>
          <w:lang w:val="en-US"/>
        </w:rPr>
        <w:t xml:space="preserve"> (St. Vincent and Person of Interest) </w:t>
      </w:r>
    </w:p>
    <w:p w14:paraId="75E32632" w14:textId="78EA684E" w:rsidR="005F3580" w:rsidRPr="001D0437" w:rsidRDefault="001D0437" w:rsidP="00820602">
      <w:pPr>
        <w:pStyle w:val="ListParagraph"/>
        <w:numPr>
          <w:ilvl w:val="0"/>
          <w:numId w:val="6"/>
        </w:numPr>
        <w:spacing w:line="240" w:lineRule="auto"/>
        <w:contextualSpacing w:val="0"/>
        <w:rPr>
          <w:rFonts w:eastAsia="Calibri"/>
          <w:highlight w:val="white"/>
        </w:rPr>
      </w:pPr>
      <w:hyperlink r:id="rId14" w:history="1">
        <w:r w:rsidR="005F3580" w:rsidRPr="00B90C49">
          <w:rPr>
            <w:rStyle w:val="Hyperlink"/>
            <w:rFonts w:eastAsia="Calibri"/>
          </w:rPr>
          <w:t>Mirirai Sithole</w:t>
        </w:r>
      </w:hyperlink>
      <w:r w:rsidR="005F3580" w:rsidRPr="00B90C49">
        <w:rPr>
          <w:rFonts w:eastAsia="Calibri"/>
        </w:rPr>
        <w:t xml:space="preserve"> (The Homecoming Queen, School Girls; Or, The African Mean Girls Play)</w:t>
      </w:r>
    </w:p>
    <w:p w14:paraId="099A93CB" w14:textId="0F993331" w:rsidR="001D0437" w:rsidRDefault="001D0437" w:rsidP="00820602">
      <w:pPr>
        <w:pStyle w:val="ListParagraph"/>
        <w:numPr>
          <w:ilvl w:val="0"/>
          <w:numId w:val="6"/>
        </w:numPr>
        <w:spacing w:line="240" w:lineRule="auto"/>
        <w:contextualSpacing w:val="0"/>
        <w:rPr>
          <w:rFonts w:eastAsia="Calibri"/>
          <w:highlight w:val="white"/>
        </w:rPr>
      </w:pPr>
      <w:r>
        <w:rPr>
          <w:rFonts w:eastAsia="Calibri"/>
          <w:highlight w:val="white"/>
        </w:rPr>
        <w:t>Tiffany Rachelle Stewart (Sugar in our Wounds, The Curious Incident of the Dog in the Night-Time)</w:t>
      </w:r>
    </w:p>
    <w:p w14:paraId="4D9CDD85" w14:textId="3C53F1D6" w:rsidR="001D0437" w:rsidRPr="00B90C49" w:rsidRDefault="001D0437" w:rsidP="00820602">
      <w:pPr>
        <w:pStyle w:val="ListParagraph"/>
        <w:numPr>
          <w:ilvl w:val="0"/>
          <w:numId w:val="6"/>
        </w:numPr>
        <w:spacing w:line="240" w:lineRule="auto"/>
        <w:contextualSpacing w:val="0"/>
        <w:rPr>
          <w:rFonts w:eastAsia="Calibri"/>
          <w:highlight w:val="white"/>
        </w:rPr>
      </w:pPr>
      <w:r>
        <w:rPr>
          <w:rFonts w:eastAsia="Calibri"/>
          <w:highlight w:val="white"/>
        </w:rPr>
        <w:lastRenderedPageBreak/>
        <w:t>Zurin Villanueva</w:t>
      </w:r>
      <w:r w:rsidR="004D5258">
        <w:rPr>
          <w:rFonts w:eastAsia="Calibri"/>
          <w:highlight w:val="white"/>
        </w:rPr>
        <w:t xml:space="preserve"> (Mean Girls, Clueless: The Musical)</w:t>
      </w:r>
    </w:p>
    <w:p w14:paraId="479AE7AB" w14:textId="77777777" w:rsidR="005F3580" w:rsidRPr="00B90C49" w:rsidRDefault="005F3580" w:rsidP="005F3580">
      <w:pPr>
        <w:pStyle w:val="ListParagraph"/>
        <w:spacing w:line="240" w:lineRule="auto"/>
        <w:contextualSpacing w:val="0"/>
        <w:rPr>
          <w:rFonts w:eastAsia="Calibri"/>
          <w:highlight w:val="white"/>
        </w:rPr>
      </w:pPr>
    </w:p>
    <w:p w14:paraId="42F9945D" w14:textId="77777777" w:rsidR="005F210D" w:rsidRPr="00B90C49" w:rsidRDefault="005F210D">
      <w:pPr>
        <w:spacing w:line="240" w:lineRule="auto"/>
        <w:contextualSpacing w:val="0"/>
        <w:rPr>
          <w:rFonts w:eastAsia="Calibri"/>
          <w:i/>
          <w:highlight w:val="white"/>
        </w:rPr>
      </w:pPr>
    </w:p>
    <w:p w14:paraId="3CA9E8EA" w14:textId="29AF3E66" w:rsidR="00364143" w:rsidRPr="00B90C49" w:rsidRDefault="00D01048">
      <w:pPr>
        <w:spacing w:line="240" w:lineRule="auto"/>
        <w:contextualSpacing w:val="0"/>
        <w:rPr>
          <w:rFonts w:eastAsia="Calibri"/>
          <w:i/>
          <w:highlight w:val="white"/>
        </w:rPr>
      </w:pPr>
      <w:r w:rsidRPr="00B90C49">
        <w:rPr>
          <w:rFonts w:eastAsia="Calibri"/>
          <w:i/>
          <w:highlight w:val="white"/>
        </w:rPr>
        <w:t>Survivors and truth</w:t>
      </w:r>
      <w:r w:rsidR="00311EBA" w:rsidRPr="00B90C49">
        <w:rPr>
          <w:rFonts w:eastAsia="Calibri"/>
          <w:i/>
          <w:noProof/>
          <w:highlight w:val="white"/>
        </w:rPr>
        <w:t>-</w:t>
      </w:r>
      <w:r w:rsidRPr="00B90C49">
        <w:rPr>
          <w:rFonts w:eastAsia="Calibri"/>
          <w:i/>
          <w:highlight w:val="white"/>
        </w:rPr>
        <w:t>tellers:</w:t>
      </w:r>
    </w:p>
    <w:p w14:paraId="365161A8" w14:textId="34F9789B" w:rsidR="00E06BE1" w:rsidRPr="00B90C49" w:rsidRDefault="001D0437" w:rsidP="00E06BE1">
      <w:pPr>
        <w:pStyle w:val="ListParagraph"/>
        <w:numPr>
          <w:ilvl w:val="0"/>
          <w:numId w:val="4"/>
        </w:numPr>
        <w:spacing w:line="240" w:lineRule="auto"/>
        <w:contextualSpacing w:val="0"/>
        <w:rPr>
          <w:rFonts w:eastAsia="Calibri"/>
          <w:i/>
          <w:highlight w:val="white"/>
        </w:rPr>
      </w:pPr>
      <w:hyperlink r:id="rId15" w:history="1">
        <w:r w:rsidR="00E06BE1" w:rsidRPr="00B90C49">
          <w:rPr>
            <w:rStyle w:val="Hyperlink"/>
            <w:rFonts w:eastAsia="Calibri"/>
            <w:highlight w:val="white"/>
          </w:rPr>
          <w:t>Rachel Crooks</w:t>
        </w:r>
      </w:hyperlink>
    </w:p>
    <w:p w14:paraId="619490A6" w14:textId="718B601E" w:rsidR="00E06BE1" w:rsidRPr="00B90C49" w:rsidRDefault="001D0437" w:rsidP="00E06BE1">
      <w:pPr>
        <w:pStyle w:val="ListParagraph"/>
        <w:numPr>
          <w:ilvl w:val="0"/>
          <w:numId w:val="4"/>
        </w:numPr>
        <w:spacing w:line="240" w:lineRule="auto"/>
        <w:contextualSpacing w:val="0"/>
        <w:rPr>
          <w:rFonts w:eastAsia="Calibri"/>
          <w:i/>
          <w:highlight w:val="white"/>
        </w:rPr>
      </w:pPr>
      <w:hyperlink r:id="rId16" w:history="1">
        <w:r w:rsidR="00E06BE1" w:rsidRPr="00B90C49">
          <w:rPr>
            <w:rStyle w:val="Hyperlink"/>
            <w:rFonts w:eastAsia="Calibri"/>
            <w:highlight w:val="white"/>
          </w:rPr>
          <w:t>Tasha Dixon</w:t>
        </w:r>
      </w:hyperlink>
    </w:p>
    <w:p w14:paraId="0AF345DA" w14:textId="7AECFB6B" w:rsidR="00E06BE1" w:rsidRPr="00B90C49" w:rsidRDefault="001D0437" w:rsidP="00E06BE1">
      <w:pPr>
        <w:pStyle w:val="ListParagraph"/>
        <w:numPr>
          <w:ilvl w:val="0"/>
          <w:numId w:val="4"/>
        </w:numPr>
        <w:spacing w:line="240" w:lineRule="auto"/>
        <w:contextualSpacing w:val="0"/>
        <w:rPr>
          <w:rFonts w:eastAsia="Calibri"/>
          <w:i/>
          <w:highlight w:val="white"/>
        </w:rPr>
      </w:pPr>
      <w:hyperlink r:id="rId17" w:history="1">
        <w:r w:rsidR="00E06BE1" w:rsidRPr="00B90C49">
          <w:rPr>
            <w:rStyle w:val="Hyperlink"/>
            <w:rFonts w:eastAsia="Calibri"/>
            <w:highlight w:val="white"/>
          </w:rPr>
          <w:t>Jill Harth</w:t>
        </w:r>
      </w:hyperlink>
    </w:p>
    <w:p w14:paraId="70761F0B" w14:textId="5F04AC0B" w:rsidR="00E06BE1" w:rsidRPr="00B90C49" w:rsidRDefault="001D0437" w:rsidP="00E06BE1">
      <w:pPr>
        <w:pStyle w:val="ListParagraph"/>
        <w:numPr>
          <w:ilvl w:val="0"/>
          <w:numId w:val="4"/>
        </w:numPr>
        <w:spacing w:line="240" w:lineRule="auto"/>
        <w:contextualSpacing w:val="0"/>
        <w:rPr>
          <w:rFonts w:eastAsia="Calibri"/>
          <w:highlight w:val="white"/>
        </w:rPr>
      </w:pPr>
      <w:hyperlink r:id="rId18" w:history="1">
        <w:r w:rsidR="00E06BE1" w:rsidRPr="00B90C49">
          <w:rPr>
            <w:rStyle w:val="Hyperlink"/>
            <w:rFonts w:eastAsia="Calibri"/>
          </w:rPr>
          <w:t>Samantha Holvey</w:t>
        </w:r>
      </w:hyperlink>
    </w:p>
    <w:p w14:paraId="6A5F5707" w14:textId="77777777" w:rsidR="00E06BE1" w:rsidRPr="00B90C49" w:rsidRDefault="001D0437" w:rsidP="00E06BE1">
      <w:pPr>
        <w:pStyle w:val="ListParagraph"/>
        <w:numPr>
          <w:ilvl w:val="0"/>
          <w:numId w:val="4"/>
        </w:numPr>
        <w:spacing w:line="240" w:lineRule="auto"/>
        <w:contextualSpacing w:val="0"/>
        <w:rPr>
          <w:rFonts w:eastAsia="Calibri"/>
          <w:highlight w:val="white"/>
        </w:rPr>
      </w:pPr>
      <w:hyperlink r:id="rId19" w:history="1">
        <w:r w:rsidR="00E06BE1" w:rsidRPr="00B90C49">
          <w:rPr>
            <w:rStyle w:val="Hyperlink"/>
            <w:rFonts w:eastAsia="Calibri"/>
            <w:highlight w:val="white"/>
          </w:rPr>
          <w:t>Jessica Leeds</w:t>
        </w:r>
      </w:hyperlink>
    </w:p>
    <w:p w14:paraId="7A5CC653" w14:textId="091AEBF2" w:rsidR="00E06BE1" w:rsidRPr="00B90C49" w:rsidRDefault="001D0437" w:rsidP="00E06BE1">
      <w:pPr>
        <w:pStyle w:val="ListParagraph"/>
        <w:numPr>
          <w:ilvl w:val="0"/>
          <w:numId w:val="4"/>
        </w:numPr>
        <w:spacing w:line="240" w:lineRule="auto"/>
        <w:contextualSpacing w:val="0"/>
        <w:rPr>
          <w:rFonts w:eastAsia="Calibri"/>
          <w:highlight w:val="white"/>
        </w:rPr>
      </w:pPr>
      <w:hyperlink r:id="rId20" w:history="1">
        <w:r w:rsidR="00E06BE1" w:rsidRPr="00B90C49">
          <w:rPr>
            <w:rStyle w:val="Hyperlink"/>
            <w:rFonts w:eastAsia="Calibri"/>
          </w:rPr>
          <w:t>Natasha Stoynoff</w:t>
        </w:r>
      </w:hyperlink>
    </w:p>
    <w:p w14:paraId="68DA5F01" w14:textId="1F830633" w:rsidR="00E06BE1" w:rsidRPr="00B90C49" w:rsidRDefault="001D0437" w:rsidP="00E06BE1">
      <w:pPr>
        <w:pStyle w:val="ListParagraph"/>
        <w:numPr>
          <w:ilvl w:val="0"/>
          <w:numId w:val="4"/>
        </w:numPr>
        <w:spacing w:line="240" w:lineRule="auto"/>
        <w:contextualSpacing w:val="0"/>
        <w:rPr>
          <w:rFonts w:eastAsia="Calibri"/>
          <w:highlight w:val="white"/>
        </w:rPr>
      </w:pPr>
      <w:hyperlink r:id="rId21" w:history="1">
        <w:r w:rsidR="00E06BE1" w:rsidRPr="00B90C49">
          <w:rPr>
            <w:rStyle w:val="Hyperlink"/>
            <w:rFonts w:eastAsia="Calibri"/>
          </w:rPr>
          <w:t>Karena Virginia</w:t>
        </w:r>
      </w:hyperlink>
    </w:p>
    <w:p w14:paraId="14019F80" w14:textId="1D50A979" w:rsidR="00E06BE1" w:rsidRPr="00B90C49" w:rsidRDefault="00E06BE1" w:rsidP="00E06BE1">
      <w:pPr>
        <w:spacing w:line="240" w:lineRule="auto"/>
        <w:contextualSpacing w:val="0"/>
        <w:rPr>
          <w:rFonts w:eastAsia="Calibri"/>
          <w:i/>
          <w:highlight w:val="white"/>
        </w:rPr>
      </w:pPr>
    </w:p>
    <w:p w14:paraId="3AAEDC45" w14:textId="77777777" w:rsidR="00364143" w:rsidRPr="00B90C49" w:rsidRDefault="00D01048">
      <w:pPr>
        <w:spacing w:line="240" w:lineRule="auto"/>
        <w:contextualSpacing w:val="0"/>
        <w:rPr>
          <w:rFonts w:eastAsia="Calibri"/>
          <w:i/>
          <w:highlight w:val="white"/>
        </w:rPr>
      </w:pPr>
      <w:r w:rsidRPr="00B90C49">
        <w:rPr>
          <w:rFonts w:eastAsia="Calibri"/>
          <w:i/>
          <w:highlight w:val="white"/>
        </w:rPr>
        <w:t>Playwrights:</w:t>
      </w:r>
    </w:p>
    <w:p w14:paraId="6145231F" w14:textId="06079FB4" w:rsidR="00364143" w:rsidRPr="00B90C49" w:rsidRDefault="00D01048" w:rsidP="00E06BE1">
      <w:pPr>
        <w:pStyle w:val="ListParagraph"/>
        <w:numPr>
          <w:ilvl w:val="0"/>
          <w:numId w:val="3"/>
        </w:numPr>
        <w:spacing w:line="240" w:lineRule="auto"/>
        <w:contextualSpacing w:val="0"/>
        <w:rPr>
          <w:rFonts w:eastAsia="Calibri"/>
          <w:highlight w:val="white"/>
        </w:rPr>
      </w:pPr>
      <w:r w:rsidRPr="00B90C49">
        <w:rPr>
          <w:rFonts w:eastAsia="Calibri"/>
          <w:highlight w:val="white"/>
        </w:rPr>
        <w:t>Julia Brownell (This Is Us, Parenthood, About a Boy)</w:t>
      </w:r>
    </w:p>
    <w:p w14:paraId="34615738" w14:textId="6D86770F" w:rsidR="00364143" w:rsidRPr="00B90C49" w:rsidRDefault="00D01048" w:rsidP="00E06BE1">
      <w:pPr>
        <w:pStyle w:val="ListParagraph"/>
        <w:numPr>
          <w:ilvl w:val="0"/>
          <w:numId w:val="3"/>
        </w:numPr>
        <w:spacing w:line="240" w:lineRule="auto"/>
        <w:contextualSpacing w:val="0"/>
        <w:rPr>
          <w:rFonts w:eastAsia="Calibri"/>
          <w:highlight w:val="white"/>
        </w:rPr>
      </w:pPr>
      <w:r w:rsidRPr="00B90C49">
        <w:rPr>
          <w:rFonts w:eastAsia="Calibri"/>
          <w:highlight w:val="white"/>
        </w:rPr>
        <w:t xml:space="preserve">Sam </w:t>
      </w:r>
      <w:r w:rsidRPr="00B90C49">
        <w:rPr>
          <w:rFonts w:eastAsia="Calibri"/>
          <w:noProof/>
          <w:highlight w:val="white"/>
        </w:rPr>
        <w:t>Chanse</w:t>
      </w:r>
      <w:r w:rsidRPr="00B90C49">
        <w:rPr>
          <w:rFonts w:eastAsia="Calibri"/>
          <w:highlight w:val="white"/>
        </w:rPr>
        <w:t xml:space="preserve"> (The Opportunities of Extinction)</w:t>
      </w:r>
    </w:p>
    <w:p w14:paraId="155BDBF5" w14:textId="5A925CE7" w:rsidR="00364143" w:rsidRPr="00B90C49" w:rsidRDefault="00D01048" w:rsidP="00E06BE1">
      <w:pPr>
        <w:pStyle w:val="ListParagraph"/>
        <w:numPr>
          <w:ilvl w:val="0"/>
          <w:numId w:val="3"/>
        </w:numPr>
        <w:spacing w:line="240" w:lineRule="auto"/>
        <w:contextualSpacing w:val="0"/>
        <w:rPr>
          <w:rFonts w:eastAsia="Calibri"/>
          <w:highlight w:val="white"/>
        </w:rPr>
      </w:pPr>
      <w:r w:rsidRPr="00B90C49">
        <w:rPr>
          <w:rFonts w:eastAsia="Calibri"/>
          <w:highlight w:val="white"/>
        </w:rPr>
        <w:t>Halley Feiffer (I’m Gonna Pray For You So Hard)</w:t>
      </w:r>
    </w:p>
    <w:p w14:paraId="00120CF7" w14:textId="3C02FDD5" w:rsidR="00364143" w:rsidRPr="00B90C49" w:rsidRDefault="00D01048" w:rsidP="00E06BE1">
      <w:pPr>
        <w:pStyle w:val="ListParagraph"/>
        <w:numPr>
          <w:ilvl w:val="0"/>
          <w:numId w:val="3"/>
        </w:numPr>
        <w:spacing w:line="240" w:lineRule="auto"/>
        <w:contextualSpacing w:val="0"/>
        <w:rPr>
          <w:rFonts w:eastAsia="Calibri"/>
          <w:highlight w:val="white"/>
        </w:rPr>
      </w:pPr>
      <w:r w:rsidRPr="00B90C49">
        <w:rPr>
          <w:rFonts w:eastAsia="Calibri"/>
          <w:highlight w:val="white"/>
        </w:rPr>
        <w:t>Melissa Li (Interstate)</w:t>
      </w:r>
    </w:p>
    <w:p w14:paraId="3269C906" w14:textId="35B58C25" w:rsidR="00364143" w:rsidRPr="00B90C49" w:rsidRDefault="00D01048" w:rsidP="00E06BE1">
      <w:pPr>
        <w:pStyle w:val="ListParagraph"/>
        <w:numPr>
          <w:ilvl w:val="0"/>
          <w:numId w:val="3"/>
        </w:numPr>
        <w:spacing w:line="240" w:lineRule="auto"/>
        <w:contextualSpacing w:val="0"/>
        <w:rPr>
          <w:rFonts w:eastAsia="Calibri"/>
          <w:highlight w:val="white"/>
        </w:rPr>
      </w:pPr>
      <w:r w:rsidRPr="00B90C49">
        <w:rPr>
          <w:rFonts w:eastAsia="Calibri"/>
          <w:highlight w:val="white"/>
        </w:rPr>
        <w:t>Sharyn Rothstein (By The Water, Suits)</w:t>
      </w:r>
    </w:p>
    <w:p w14:paraId="1F51B55C" w14:textId="10CE44F5" w:rsidR="00364143" w:rsidRPr="00B90C49" w:rsidRDefault="00D01048" w:rsidP="00E06BE1">
      <w:pPr>
        <w:pStyle w:val="ListParagraph"/>
        <w:numPr>
          <w:ilvl w:val="0"/>
          <w:numId w:val="3"/>
        </w:numPr>
        <w:spacing w:line="240" w:lineRule="auto"/>
        <w:contextualSpacing w:val="0"/>
        <w:rPr>
          <w:rFonts w:eastAsia="Calibri"/>
          <w:highlight w:val="white"/>
        </w:rPr>
      </w:pPr>
      <w:r w:rsidRPr="00B90C49">
        <w:rPr>
          <w:rFonts w:eastAsia="Calibri"/>
          <w:highlight w:val="white"/>
        </w:rPr>
        <w:t>Natasha Stoynoff (Captive: A Mother’s Crusade to Save Her Daughter From a Terrifying Cult, published by Simon &amp; Schuster)</w:t>
      </w:r>
    </w:p>
    <w:p w14:paraId="1CA75D85" w14:textId="66C21313" w:rsidR="00364143" w:rsidRPr="00B90C49" w:rsidRDefault="00E06BE1" w:rsidP="00E06BE1">
      <w:pPr>
        <w:pStyle w:val="ListParagraph"/>
        <w:numPr>
          <w:ilvl w:val="0"/>
          <w:numId w:val="3"/>
        </w:numPr>
        <w:spacing w:line="240" w:lineRule="auto"/>
        <w:contextualSpacing w:val="0"/>
        <w:rPr>
          <w:rFonts w:eastAsia="Calibri"/>
        </w:rPr>
      </w:pPr>
      <w:r w:rsidRPr="00B90C49">
        <w:rPr>
          <w:rFonts w:eastAsia="Calibri"/>
        </w:rPr>
        <w:t>B</w:t>
      </w:r>
      <w:r w:rsidR="00D01048" w:rsidRPr="00B90C49">
        <w:rPr>
          <w:rFonts w:eastAsia="Calibri"/>
        </w:rPr>
        <w:t>ess Wohl (Small Mouth Sounds)</w:t>
      </w:r>
    </w:p>
    <w:p w14:paraId="5BBB7BA6" w14:textId="09E20CE5" w:rsidR="00364143" w:rsidRPr="00B90C49" w:rsidRDefault="00D01048" w:rsidP="00E06BE1">
      <w:pPr>
        <w:pStyle w:val="ListParagraph"/>
        <w:numPr>
          <w:ilvl w:val="0"/>
          <w:numId w:val="3"/>
        </w:numPr>
        <w:spacing w:line="240" w:lineRule="auto"/>
        <w:contextualSpacing w:val="0"/>
        <w:rPr>
          <w:rFonts w:eastAsia="Calibri"/>
        </w:rPr>
      </w:pPr>
      <w:r w:rsidRPr="00B90C49">
        <w:rPr>
          <w:rFonts w:eastAsia="Calibri"/>
        </w:rPr>
        <w:t xml:space="preserve">Anna </w:t>
      </w:r>
      <w:r w:rsidR="007E0268" w:rsidRPr="00B90C49">
        <w:rPr>
          <w:rFonts w:eastAsia="Calibri"/>
        </w:rPr>
        <w:t xml:space="preserve">Ziegler </w:t>
      </w:r>
      <w:r w:rsidRPr="00B90C49">
        <w:rPr>
          <w:rFonts w:eastAsia="Calibri"/>
        </w:rPr>
        <w:t>(Photograph 51)</w:t>
      </w:r>
    </w:p>
    <w:p w14:paraId="401555CE" w14:textId="7B716B77" w:rsidR="00F972D6" w:rsidRPr="00B90C49" w:rsidRDefault="00F972D6" w:rsidP="00E06BE1">
      <w:pPr>
        <w:pStyle w:val="ListParagraph"/>
        <w:numPr>
          <w:ilvl w:val="0"/>
          <w:numId w:val="3"/>
        </w:numPr>
        <w:spacing w:line="240" w:lineRule="auto"/>
        <w:contextualSpacing w:val="0"/>
        <w:rPr>
          <w:rFonts w:eastAsia="Calibri"/>
        </w:rPr>
      </w:pPr>
      <w:r w:rsidRPr="00B90C49">
        <w:rPr>
          <w:rFonts w:eastAsia="Calibri"/>
        </w:rPr>
        <w:t>Sharon Kenny</w:t>
      </w:r>
      <w:r w:rsidR="004D5258">
        <w:rPr>
          <w:rFonts w:eastAsia="Calibri"/>
        </w:rPr>
        <w:t xml:space="preserve"> (Mrs. Hughes)</w:t>
      </w:r>
    </w:p>
    <w:p w14:paraId="42838252" w14:textId="77777777" w:rsidR="00364143" w:rsidRPr="00B90C49" w:rsidRDefault="00D01048">
      <w:pPr>
        <w:spacing w:line="240" w:lineRule="auto"/>
        <w:contextualSpacing w:val="0"/>
        <w:rPr>
          <w:rFonts w:eastAsia="Calibri"/>
        </w:rPr>
      </w:pPr>
      <w:r w:rsidRPr="00B90C49">
        <w:rPr>
          <w:rFonts w:eastAsia="Calibri"/>
        </w:rPr>
        <w:t xml:space="preserve"> </w:t>
      </w:r>
    </w:p>
    <w:p w14:paraId="4A2B56A9" w14:textId="797B20AF" w:rsidR="00364143" w:rsidRPr="00B90C49" w:rsidRDefault="00D01048">
      <w:pPr>
        <w:spacing w:line="240" w:lineRule="auto"/>
        <w:contextualSpacing w:val="0"/>
        <w:rPr>
          <w:rFonts w:eastAsia="Calibri"/>
          <w:i/>
          <w:highlight w:val="white"/>
        </w:rPr>
      </w:pPr>
      <w:r w:rsidRPr="00B90C49">
        <w:rPr>
          <w:rFonts w:eastAsia="Calibri"/>
          <w:i/>
          <w:highlight w:val="white"/>
        </w:rPr>
        <w:t>Directors:</w:t>
      </w:r>
    </w:p>
    <w:p w14:paraId="03A1C088" w14:textId="7574CCEB" w:rsidR="00E06BE1" w:rsidRPr="00B90C49" w:rsidRDefault="001D0437" w:rsidP="00E06BE1">
      <w:pPr>
        <w:pStyle w:val="ListParagraph"/>
        <w:numPr>
          <w:ilvl w:val="0"/>
          <w:numId w:val="5"/>
        </w:numPr>
        <w:spacing w:line="240" w:lineRule="auto"/>
        <w:contextualSpacing w:val="0"/>
        <w:rPr>
          <w:rFonts w:eastAsia="Calibri"/>
          <w:highlight w:val="white"/>
        </w:rPr>
      </w:pPr>
      <w:hyperlink r:id="rId22" w:history="1">
        <w:r w:rsidR="00E06BE1" w:rsidRPr="00B90C49">
          <w:rPr>
            <w:rStyle w:val="Hyperlink"/>
            <w:rFonts w:eastAsia="Calibri"/>
          </w:rPr>
          <w:t>Jaki Bradley</w:t>
        </w:r>
      </w:hyperlink>
      <w:r w:rsidR="00E06BE1" w:rsidRPr="00B90C49">
        <w:rPr>
          <w:rFonts w:eastAsia="Calibri"/>
        </w:rPr>
        <w:t xml:space="preserve"> </w:t>
      </w:r>
    </w:p>
    <w:p w14:paraId="4C14CA35" w14:textId="10C7C739" w:rsidR="00E06BE1" w:rsidRPr="00B90C49" w:rsidRDefault="001D0437" w:rsidP="00E06BE1">
      <w:pPr>
        <w:pStyle w:val="ListParagraph"/>
        <w:numPr>
          <w:ilvl w:val="0"/>
          <w:numId w:val="5"/>
        </w:numPr>
        <w:spacing w:line="240" w:lineRule="auto"/>
        <w:contextualSpacing w:val="0"/>
        <w:rPr>
          <w:rFonts w:eastAsia="Calibri"/>
          <w:highlight w:val="white"/>
        </w:rPr>
      </w:pPr>
      <w:hyperlink r:id="rId23" w:history="1">
        <w:r w:rsidR="00E06BE1" w:rsidRPr="00B90C49">
          <w:rPr>
            <w:rStyle w:val="Hyperlink"/>
            <w:rFonts w:eastAsia="Calibri"/>
            <w:highlight w:val="white"/>
          </w:rPr>
          <w:t>Katherine Carter</w:t>
        </w:r>
      </w:hyperlink>
    </w:p>
    <w:p w14:paraId="0D06C15F" w14:textId="7102EE40" w:rsidR="00E06BE1" w:rsidRPr="00B90C49" w:rsidRDefault="00E06BE1" w:rsidP="00E06BE1">
      <w:pPr>
        <w:pStyle w:val="ListParagraph"/>
        <w:numPr>
          <w:ilvl w:val="0"/>
          <w:numId w:val="5"/>
        </w:numPr>
        <w:spacing w:line="240" w:lineRule="auto"/>
        <w:contextualSpacing w:val="0"/>
        <w:rPr>
          <w:rFonts w:eastAsia="Calibri"/>
          <w:highlight w:val="white"/>
        </w:rPr>
      </w:pPr>
      <w:r w:rsidRPr="00B90C49">
        <w:rPr>
          <w:rFonts w:eastAsia="Calibri"/>
        </w:rPr>
        <w:t>Jade King Carroll</w:t>
      </w:r>
      <w:r w:rsidR="00A555EB" w:rsidRPr="00B90C49">
        <w:rPr>
          <w:rFonts w:eastAsia="Calibri"/>
        </w:rPr>
        <w:t xml:space="preserve"> </w:t>
      </w:r>
    </w:p>
    <w:p w14:paraId="549948D2" w14:textId="76473E18" w:rsidR="00364143" w:rsidRPr="00B90C49" w:rsidRDefault="001D0437" w:rsidP="00E06BE1">
      <w:pPr>
        <w:pStyle w:val="ListParagraph"/>
        <w:numPr>
          <w:ilvl w:val="0"/>
          <w:numId w:val="5"/>
        </w:numPr>
        <w:spacing w:line="240" w:lineRule="auto"/>
        <w:contextualSpacing w:val="0"/>
        <w:rPr>
          <w:rFonts w:eastAsia="Calibri"/>
          <w:highlight w:val="white"/>
        </w:rPr>
      </w:pPr>
      <w:hyperlink r:id="rId24" w:history="1">
        <w:r w:rsidR="00E06BE1" w:rsidRPr="00B90C49">
          <w:rPr>
            <w:rStyle w:val="Hyperlink"/>
          </w:rPr>
          <w:t>Sarna Lapine</w:t>
        </w:r>
      </w:hyperlink>
    </w:p>
    <w:p w14:paraId="2626042C" w14:textId="7A6A76E3" w:rsidR="00E06BE1" w:rsidRPr="00B90C49" w:rsidRDefault="001D0437" w:rsidP="00E06BE1">
      <w:pPr>
        <w:pStyle w:val="ListParagraph"/>
        <w:numPr>
          <w:ilvl w:val="0"/>
          <w:numId w:val="5"/>
        </w:numPr>
        <w:spacing w:line="240" w:lineRule="auto"/>
        <w:contextualSpacing w:val="0"/>
        <w:rPr>
          <w:rFonts w:eastAsia="Calibri"/>
          <w:highlight w:val="white"/>
        </w:rPr>
      </w:pPr>
      <w:hyperlink r:id="rId25" w:history="1">
        <w:r w:rsidR="00E06BE1" w:rsidRPr="00B90C49">
          <w:rPr>
            <w:rStyle w:val="Hyperlink"/>
            <w:rFonts w:eastAsia="Calibri"/>
          </w:rPr>
          <w:t>Lila Neugebauer</w:t>
        </w:r>
      </w:hyperlink>
    </w:p>
    <w:p w14:paraId="615FE4C3" w14:textId="1DFBDCC9" w:rsidR="00E06BE1" w:rsidRPr="00B90C49" w:rsidRDefault="001D0437" w:rsidP="00E06BE1">
      <w:pPr>
        <w:pStyle w:val="ListParagraph"/>
        <w:numPr>
          <w:ilvl w:val="0"/>
          <w:numId w:val="5"/>
        </w:numPr>
        <w:spacing w:line="240" w:lineRule="auto"/>
        <w:contextualSpacing w:val="0"/>
        <w:rPr>
          <w:rFonts w:eastAsia="Calibri"/>
          <w:highlight w:val="white"/>
        </w:rPr>
      </w:pPr>
      <w:hyperlink r:id="rId26" w:history="1">
        <w:r w:rsidR="00E06BE1" w:rsidRPr="00B90C49">
          <w:rPr>
            <w:rStyle w:val="Hyperlink"/>
            <w:rFonts w:eastAsia="Calibri"/>
            <w:highlight w:val="white"/>
          </w:rPr>
          <w:t>Tyne Rafaeli</w:t>
        </w:r>
      </w:hyperlink>
    </w:p>
    <w:p w14:paraId="762F979A" w14:textId="77777777" w:rsidR="004D5258" w:rsidRPr="004D5258" w:rsidRDefault="001D0437" w:rsidP="004D5258">
      <w:pPr>
        <w:pStyle w:val="ListParagraph"/>
        <w:numPr>
          <w:ilvl w:val="0"/>
          <w:numId w:val="5"/>
        </w:numPr>
        <w:spacing w:line="240" w:lineRule="auto"/>
        <w:contextualSpacing w:val="0"/>
        <w:rPr>
          <w:rStyle w:val="Hyperlink"/>
          <w:rFonts w:eastAsia="Calibri"/>
          <w:color w:val="auto"/>
          <w:highlight w:val="white"/>
          <w:u w:val="none"/>
        </w:rPr>
      </w:pPr>
      <w:hyperlink r:id="rId27" w:history="1">
        <w:r w:rsidR="00E06BE1" w:rsidRPr="00B90C49">
          <w:rPr>
            <w:rStyle w:val="Hyperlink"/>
            <w:rFonts w:eastAsia="Calibri"/>
            <w:highlight w:val="white"/>
          </w:rPr>
          <w:t>Laura Savia</w:t>
        </w:r>
      </w:hyperlink>
    </w:p>
    <w:p w14:paraId="35B45C14" w14:textId="1AD7D5D3" w:rsidR="00364143" w:rsidRPr="004D5258" w:rsidRDefault="004D5258" w:rsidP="004D5258">
      <w:pPr>
        <w:pStyle w:val="ListParagraph"/>
        <w:numPr>
          <w:ilvl w:val="0"/>
          <w:numId w:val="5"/>
        </w:numPr>
        <w:spacing w:line="240" w:lineRule="auto"/>
        <w:contextualSpacing w:val="0"/>
        <w:rPr>
          <w:rFonts w:eastAsia="Calibri"/>
          <w:highlight w:val="white"/>
        </w:rPr>
      </w:pPr>
      <w:hyperlink r:id="rId28" w:history="1">
        <w:r w:rsidRPr="004D5258">
          <w:rPr>
            <w:rStyle w:val="Hyperlink"/>
            <w:rFonts w:eastAsia="Calibri"/>
            <w:highlight w:val="white"/>
          </w:rPr>
          <w:t>Marlo Hunter</w:t>
        </w:r>
      </w:hyperlink>
      <w:r w:rsidR="00D01048" w:rsidRPr="004D5258">
        <w:rPr>
          <w:rFonts w:eastAsia="Calibri"/>
          <w:highlight w:val="white"/>
        </w:rPr>
        <w:t xml:space="preserve"> </w:t>
      </w:r>
    </w:p>
    <w:p w14:paraId="633D2F4C" w14:textId="77777777" w:rsidR="00364143" w:rsidRPr="00B90C49" w:rsidRDefault="00D01048">
      <w:pPr>
        <w:spacing w:line="240" w:lineRule="auto"/>
        <w:contextualSpacing w:val="0"/>
        <w:rPr>
          <w:rFonts w:eastAsia="Calibri"/>
          <w:i/>
          <w:highlight w:val="white"/>
        </w:rPr>
      </w:pPr>
      <w:r w:rsidRPr="00B90C49">
        <w:rPr>
          <w:rFonts w:eastAsia="Calibri"/>
          <w:i/>
          <w:highlight w:val="white"/>
        </w:rPr>
        <w:t>Producers:</w:t>
      </w:r>
    </w:p>
    <w:p w14:paraId="3D4C741D" w14:textId="3C104B61" w:rsidR="00364143" w:rsidRPr="00B90C49" w:rsidRDefault="001D0437" w:rsidP="00E06BE1">
      <w:pPr>
        <w:pStyle w:val="ListParagraph"/>
        <w:numPr>
          <w:ilvl w:val="0"/>
          <w:numId w:val="2"/>
        </w:numPr>
        <w:spacing w:line="240" w:lineRule="auto"/>
        <w:contextualSpacing w:val="0"/>
        <w:rPr>
          <w:rFonts w:eastAsia="Calibri"/>
          <w:highlight w:val="white"/>
        </w:rPr>
      </w:pPr>
      <w:hyperlink r:id="rId29">
        <w:r w:rsidR="00D01048" w:rsidRPr="00B90C49">
          <w:rPr>
            <w:rFonts w:eastAsia="Calibri"/>
            <w:color w:val="1155CC"/>
            <w:highlight w:val="white"/>
            <w:u w:val="single"/>
          </w:rPr>
          <w:t>Kate Pines</w:t>
        </w:r>
      </w:hyperlink>
      <w:r w:rsidR="00D01048" w:rsidRPr="00B90C49">
        <w:rPr>
          <w:rFonts w:eastAsia="Calibri"/>
          <w:highlight w:val="white"/>
        </w:rPr>
        <w:t xml:space="preserve"> and</w:t>
      </w:r>
      <w:hyperlink r:id="rId30">
        <w:r w:rsidR="00D01048" w:rsidRPr="00B90C49">
          <w:rPr>
            <w:rFonts w:eastAsia="Calibri"/>
            <w:highlight w:val="white"/>
          </w:rPr>
          <w:t xml:space="preserve"> </w:t>
        </w:r>
      </w:hyperlink>
      <w:hyperlink r:id="rId31">
        <w:r w:rsidR="00D01048" w:rsidRPr="00B90C49">
          <w:rPr>
            <w:rFonts w:eastAsia="Calibri"/>
            <w:color w:val="1155CC"/>
            <w:highlight w:val="white"/>
            <w:u w:val="single"/>
          </w:rPr>
          <w:t>Sharyn Rothstein</w:t>
        </w:r>
      </w:hyperlink>
      <w:r w:rsidR="00D01048" w:rsidRPr="00B90C49">
        <w:rPr>
          <w:rFonts w:eastAsia="Calibri"/>
          <w:highlight w:val="white"/>
        </w:rPr>
        <w:t>, co-creators</w:t>
      </w:r>
    </w:p>
    <w:p w14:paraId="390F5FE4" w14:textId="2B9C36E5" w:rsidR="00364143" w:rsidRPr="00B90C49" w:rsidRDefault="001D0437" w:rsidP="00E06BE1">
      <w:pPr>
        <w:pStyle w:val="ListParagraph"/>
        <w:numPr>
          <w:ilvl w:val="0"/>
          <w:numId w:val="2"/>
        </w:numPr>
        <w:spacing w:line="240" w:lineRule="auto"/>
        <w:contextualSpacing w:val="0"/>
        <w:rPr>
          <w:rFonts w:eastAsia="Calibri"/>
          <w:highlight w:val="white"/>
        </w:rPr>
      </w:pPr>
      <w:hyperlink r:id="rId32">
        <w:r w:rsidR="00D01048" w:rsidRPr="00B90C49">
          <w:rPr>
            <w:rFonts w:eastAsia="Calibri"/>
            <w:color w:val="1155CC"/>
            <w:highlight w:val="white"/>
            <w:u w:val="single"/>
          </w:rPr>
          <w:t>Shira Milikowsky</w:t>
        </w:r>
      </w:hyperlink>
      <w:r w:rsidR="00D01048" w:rsidRPr="00B90C49">
        <w:rPr>
          <w:rFonts w:eastAsia="Calibri"/>
          <w:highlight w:val="white"/>
        </w:rPr>
        <w:t>, artistic producer</w:t>
      </w:r>
    </w:p>
    <w:p w14:paraId="1DDE8220" w14:textId="421D9D6C" w:rsidR="00364143" w:rsidRPr="00B90C49" w:rsidRDefault="00D01048" w:rsidP="00E06BE1">
      <w:pPr>
        <w:pStyle w:val="ListParagraph"/>
        <w:numPr>
          <w:ilvl w:val="0"/>
          <w:numId w:val="2"/>
        </w:numPr>
        <w:spacing w:line="240" w:lineRule="auto"/>
        <w:contextualSpacing w:val="0"/>
        <w:rPr>
          <w:rFonts w:eastAsia="Calibri"/>
          <w:highlight w:val="white"/>
        </w:rPr>
      </w:pPr>
      <w:r w:rsidRPr="00B90C49">
        <w:rPr>
          <w:rFonts w:eastAsia="Calibri"/>
          <w:color w:val="000000" w:themeColor="text1"/>
          <w:highlight w:val="white"/>
        </w:rPr>
        <w:t xml:space="preserve">Hope Chavez, managing </w:t>
      </w:r>
      <w:r w:rsidRPr="00B90C49">
        <w:rPr>
          <w:rFonts w:eastAsia="Calibri"/>
          <w:highlight w:val="white"/>
        </w:rPr>
        <w:t xml:space="preserve">producer </w:t>
      </w:r>
    </w:p>
    <w:p w14:paraId="7C32C65C" w14:textId="77777777" w:rsidR="00364143" w:rsidRPr="00B90C49" w:rsidRDefault="00D01048">
      <w:pPr>
        <w:spacing w:line="240" w:lineRule="auto"/>
        <w:contextualSpacing w:val="0"/>
        <w:rPr>
          <w:rFonts w:eastAsia="Calibri"/>
        </w:rPr>
      </w:pPr>
      <w:r w:rsidRPr="00B90C49">
        <w:rPr>
          <w:rFonts w:eastAsia="Calibri"/>
        </w:rPr>
        <w:t xml:space="preserve"> </w:t>
      </w:r>
    </w:p>
    <w:p w14:paraId="42F0B53A" w14:textId="77777777" w:rsidR="00364143" w:rsidRPr="00B90C49" w:rsidRDefault="00D01048">
      <w:pPr>
        <w:spacing w:line="240" w:lineRule="auto"/>
        <w:contextualSpacing w:val="0"/>
        <w:jc w:val="center"/>
        <w:rPr>
          <w:rFonts w:eastAsia="Calibri"/>
        </w:rPr>
      </w:pPr>
      <w:r w:rsidRPr="00B90C49">
        <w:rPr>
          <w:rFonts w:eastAsia="Calibri"/>
        </w:rPr>
        <w:t>###</w:t>
      </w:r>
    </w:p>
    <w:p w14:paraId="27654B03" w14:textId="77777777" w:rsidR="00364143" w:rsidRPr="00B90C49" w:rsidRDefault="00364143">
      <w:pPr>
        <w:spacing w:line="240" w:lineRule="auto"/>
        <w:contextualSpacing w:val="0"/>
        <w:jc w:val="center"/>
        <w:rPr>
          <w:rFonts w:eastAsia="Calibri"/>
          <w:b/>
        </w:rPr>
      </w:pPr>
    </w:p>
    <w:p w14:paraId="73FB7CDE" w14:textId="5F27D349" w:rsidR="00364143" w:rsidRPr="00B90C49" w:rsidRDefault="001D0437">
      <w:pPr>
        <w:spacing w:line="240" w:lineRule="auto"/>
        <w:contextualSpacing w:val="0"/>
        <w:jc w:val="center"/>
        <w:rPr>
          <w:rFonts w:eastAsia="Calibri"/>
          <w:i/>
        </w:rPr>
      </w:pPr>
      <w:hyperlink r:id="rId33" w:history="1">
        <w:r w:rsidR="00D01048" w:rsidRPr="00B90C49">
          <w:rPr>
            <w:rStyle w:val="Hyperlink"/>
            <w:rFonts w:eastAsia="Calibri"/>
            <w:b/>
            <w:i/>
          </w:rPr>
          <w:t>The Pussy Grabber Plays</w:t>
        </w:r>
      </w:hyperlink>
      <w:r w:rsidR="00D01048" w:rsidRPr="00B90C49">
        <w:rPr>
          <w:rFonts w:eastAsia="Calibri"/>
          <w:b/>
          <w:i/>
        </w:rPr>
        <w:t xml:space="preserve"> </w:t>
      </w:r>
      <w:r w:rsidR="00872543" w:rsidRPr="00B90C49">
        <w:rPr>
          <w:rFonts w:eastAsia="Calibri"/>
          <w:i/>
        </w:rPr>
        <w:t xml:space="preserve">is </w:t>
      </w:r>
      <w:r w:rsidR="00D01048" w:rsidRPr="00B90C49">
        <w:rPr>
          <w:rFonts w:eastAsia="Calibri"/>
          <w:i/>
        </w:rPr>
        <w:t xml:space="preserve">a groundbreaking production of short plays inspired by the women who came forward with stories of Donald Trump’s sexual misconduct, molestation </w:t>
      </w:r>
      <w:r w:rsidR="00D01048" w:rsidRPr="00B90C49">
        <w:rPr>
          <w:rFonts w:eastAsia="Calibri"/>
          <w:i/>
          <w:noProof/>
        </w:rPr>
        <w:t>and</w:t>
      </w:r>
      <w:r w:rsidR="00D01048" w:rsidRPr="00B90C49">
        <w:rPr>
          <w:rFonts w:eastAsia="Calibri"/>
          <w:i/>
        </w:rPr>
        <w:t xml:space="preserve"> abuse. With a highly-acclaimed, all-female creative and producing team working on a </w:t>
      </w:r>
      <w:r w:rsidR="00D01048" w:rsidRPr="00B90C49">
        <w:rPr>
          <w:rFonts w:eastAsia="Calibri"/>
          <w:i/>
          <w:noProof/>
        </w:rPr>
        <w:t>completely</w:t>
      </w:r>
      <w:r w:rsidR="00D01048" w:rsidRPr="00B90C49">
        <w:rPr>
          <w:rFonts w:eastAsia="Calibri"/>
          <w:i/>
        </w:rPr>
        <w:t xml:space="preserve"> volunteer basis, The Pussy Grabber Plays premiere Monday, January 14th at Joe’s Pub at The Public Theater in New York and will be made available to theaters and community groups around the country. To learn more and purchase your tickets, visit</w:t>
      </w:r>
      <w:r w:rsidR="00E24B03" w:rsidRPr="00B90C49">
        <w:rPr>
          <w:rFonts w:eastAsia="Calibri"/>
          <w:i/>
        </w:rPr>
        <w:t>:</w:t>
      </w:r>
      <w:r w:rsidR="00D01048" w:rsidRPr="00B90C49">
        <w:rPr>
          <w:rFonts w:eastAsia="Calibri"/>
          <w:i/>
        </w:rPr>
        <w:t xml:space="preserve"> </w:t>
      </w:r>
      <w:hyperlink r:id="rId34" w:history="1">
        <w:r w:rsidR="00D3310D" w:rsidRPr="00B90C49">
          <w:rPr>
            <w:rStyle w:val="Hyperlink"/>
            <w:rFonts w:eastAsia="Calibri"/>
            <w:i/>
          </w:rPr>
          <w:t>www.thepussygrabberplays.com</w:t>
        </w:r>
      </w:hyperlink>
      <w:r w:rsidR="00D01048" w:rsidRPr="00B90C49">
        <w:rPr>
          <w:rFonts w:eastAsia="Calibri"/>
          <w:i/>
        </w:rPr>
        <w:t xml:space="preserve">. </w:t>
      </w:r>
    </w:p>
    <w:p w14:paraId="11F23521" w14:textId="77777777" w:rsidR="00364143" w:rsidRPr="00B90C49" w:rsidRDefault="00364143">
      <w:pPr>
        <w:spacing w:line="240" w:lineRule="auto"/>
        <w:contextualSpacing w:val="0"/>
        <w:jc w:val="center"/>
        <w:rPr>
          <w:rFonts w:eastAsia="Calibri"/>
          <w:i/>
        </w:rPr>
      </w:pPr>
    </w:p>
    <w:p w14:paraId="13ECFCCC" w14:textId="77777777" w:rsidR="00364143" w:rsidRPr="00B90C49" w:rsidRDefault="00364143">
      <w:pPr>
        <w:contextualSpacing w:val="0"/>
        <w:jc w:val="center"/>
        <w:rPr>
          <w:rFonts w:eastAsia="Calibri"/>
          <w:i/>
        </w:rPr>
      </w:pPr>
    </w:p>
    <w:sectPr w:rsidR="00364143" w:rsidRPr="00B90C4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90601"/>
    <w:multiLevelType w:val="hybridMultilevel"/>
    <w:tmpl w:val="97E6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54758"/>
    <w:multiLevelType w:val="hybridMultilevel"/>
    <w:tmpl w:val="7B24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15537"/>
    <w:multiLevelType w:val="hybridMultilevel"/>
    <w:tmpl w:val="CDD2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72298"/>
    <w:multiLevelType w:val="hybridMultilevel"/>
    <w:tmpl w:val="CB0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F0E2F"/>
    <w:multiLevelType w:val="hybridMultilevel"/>
    <w:tmpl w:val="D636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01AA6"/>
    <w:multiLevelType w:val="hybridMultilevel"/>
    <w:tmpl w:val="0582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CzMDc3NjY0NbEwt7RQ0lEKTi0uzszPAykwrAUAx2DLvSwAAAA="/>
  </w:docVars>
  <w:rsids>
    <w:rsidRoot w:val="00364143"/>
    <w:rsid w:val="00013CAE"/>
    <w:rsid w:val="000A661B"/>
    <w:rsid w:val="000F4DD0"/>
    <w:rsid w:val="00156C9B"/>
    <w:rsid w:val="001D0437"/>
    <w:rsid w:val="001F5241"/>
    <w:rsid w:val="00262736"/>
    <w:rsid w:val="00311EBA"/>
    <w:rsid w:val="003405BB"/>
    <w:rsid w:val="00364143"/>
    <w:rsid w:val="003C07C4"/>
    <w:rsid w:val="00411E43"/>
    <w:rsid w:val="004429BB"/>
    <w:rsid w:val="004A728E"/>
    <w:rsid w:val="004D5258"/>
    <w:rsid w:val="004F0C3F"/>
    <w:rsid w:val="0052773E"/>
    <w:rsid w:val="005A4A99"/>
    <w:rsid w:val="005F210D"/>
    <w:rsid w:val="005F3580"/>
    <w:rsid w:val="00614FC7"/>
    <w:rsid w:val="006960C0"/>
    <w:rsid w:val="006E14E4"/>
    <w:rsid w:val="00716D5B"/>
    <w:rsid w:val="007374A2"/>
    <w:rsid w:val="007A6DF3"/>
    <w:rsid w:val="007E0268"/>
    <w:rsid w:val="00820602"/>
    <w:rsid w:val="00872543"/>
    <w:rsid w:val="009738C9"/>
    <w:rsid w:val="009A6733"/>
    <w:rsid w:val="009C0423"/>
    <w:rsid w:val="00A130CE"/>
    <w:rsid w:val="00A555EB"/>
    <w:rsid w:val="00AD3182"/>
    <w:rsid w:val="00B2307A"/>
    <w:rsid w:val="00B90C49"/>
    <w:rsid w:val="00BD080D"/>
    <w:rsid w:val="00CA0810"/>
    <w:rsid w:val="00CF5ACA"/>
    <w:rsid w:val="00D01048"/>
    <w:rsid w:val="00D3310D"/>
    <w:rsid w:val="00E06BE1"/>
    <w:rsid w:val="00E24B03"/>
    <w:rsid w:val="00E35674"/>
    <w:rsid w:val="00E452F1"/>
    <w:rsid w:val="00E760B1"/>
    <w:rsid w:val="00F639D5"/>
    <w:rsid w:val="00F94514"/>
    <w:rsid w:val="00F97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1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6BE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6BE1"/>
    <w:rPr>
      <w:rFonts w:ascii="Times New Roman" w:hAnsi="Times New Roman" w:cs="Times New Roman"/>
      <w:sz w:val="18"/>
      <w:szCs w:val="18"/>
    </w:rPr>
  </w:style>
  <w:style w:type="paragraph" w:styleId="ListParagraph">
    <w:name w:val="List Paragraph"/>
    <w:basedOn w:val="Normal"/>
    <w:uiPriority w:val="34"/>
    <w:qFormat/>
    <w:rsid w:val="00E06BE1"/>
    <w:pPr>
      <w:ind w:left="720"/>
    </w:pPr>
  </w:style>
  <w:style w:type="character" w:styleId="Hyperlink">
    <w:name w:val="Hyperlink"/>
    <w:basedOn w:val="DefaultParagraphFont"/>
    <w:uiPriority w:val="99"/>
    <w:unhideWhenUsed/>
    <w:rsid w:val="00E06BE1"/>
    <w:rPr>
      <w:color w:val="0000FF" w:themeColor="hyperlink"/>
      <w:u w:val="single"/>
    </w:rPr>
  </w:style>
  <w:style w:type="character" w:customStyle="1" w:styleId="UnresolvedMention1">
    <w:name w:val="Unresolved Mention1"/>
    <w:basedOn w:val="DefaultParagraphFont"/>
    <w:uiPriority w:val="99"/>
    <w:semiHidden/>
    <w:unhideWhenUsed/>
    <w:rsid w:val="00E06BE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960C0"/>
    <w:rPr>
      <w:b/>
      <w:bCs/>
    </w:rPr>
  </w:style>
  <w:style w:type="character" w:customStyle="1" w:styleId="CommentSubjectChar">
    <w:name w:val="Comment Subject Char"/>
    <w:basedOn w:val="CommentTextChar"/>
    <w:link w:val="CommentSubject"/>
    <w:uiPriority w:val="99"/>
    <w:semiHidden/>
    <w:rsid w:val="006960C0"/>
    <w:rPr>
      <w:b/>
      <w:bCs/>
      <w:sz w:val="20"/>
      <w:szCs w:val="20"/>
    </w:rPr>
  </w:style>
  <w:style w:type="character" w:styleId="FollowedHyperlink">
    <w:name w:val="FollowedHyperlink"/>
    <w:basedOn w:val="DefaultParagraphFont"/>
    <w:uiPriority w:val="99"/>
    <w:semiHidden/>
    <w:unhideWhenUsed/>
    <w:rsid w:val="00D3310D"/>
    <w:rPr>
      <w:color w:val="800080" w:themeColor="followedHyperlink"/>
      <w:u w:val="single"/>
    </w:rPr>
  </w:style>
  <w:style w:type="character" w:customStyle="1" w:styleId="UnresolvedMention">
    <w:name w:val="Unresolved Mention"/>
    <w:basedOn w:val="DefaultParagraphFont"/>
    <w:uiPriority w:val="99"/>
    <w:semiHidden/>
    <w:unhideWhenUsed/>
    <w:rsid w:val="007A6DF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6BE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6BE1"/>
    <w:rPr>
      <w:rFonts w:ascii="Times New Roman" w:hAnsi="Times New Roman" w:cs="Times New Roman"/>
      <w:sz w:val="18"/>
      <w:szCs w:val="18"/>
    </w:rPr>
  </w:style>
  <w:style w:type="paragraph" w:styleId="ListParagraph">
    <w:name w:val="List Paragraph"/>
    <w:basedOn w:val="Normal"/>
    <w:uiPriority w:val="34"/>
    <w:qFormat/>
    <w:rsid w:val="00E06BE1"/>
    <w:pPr>
      <w:ind w:left="720"/>
    </w:pPr>
  </w:style>
  <w:style w:type="character" w:styleId="Hyperlink">
    <w:name w:val="Hyperlink"/>
    <w:basedOn w:val="DefaultParagraphFont"/>
    <w:uiPriority w:val="99"/>
    <w:unhideWhenUsed/>
    <w:rsid w:val="00E06BE1"/>
    <w:rPr>
      <w:color w:val="0000FF" w:themeColor="hyperlink"/>
      <w:u w:val="single"/>
    </w:rPr>
  </w:style>
  <w:style w:type="character" w:customStyle="1" w:styleId="UnresolvedMention1">
    <w:name w:val="Unresolved Mention1"/>
    <w:basedOn w:val="DefaultParagraphFont"/>
    <w:uiPriority w:val="99"/>
    <w:semiHidden/>
    <w:unhideWhenUsed/>
    <w:rsid w:val="00E06BE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960C0"/>
    <w:rPr>
      <w:b/>
      <w:bCs/>
    </w:rPr>
  </w:style>
  <w:style w:type="character" w:customStyle="1" w:styleId="CommentSubjectChar">
    <w:name w:val="Comment Subject Char"/>
    <w:basedOn w:val="CommentTextChar"/>
    <w:link w:val="CommentSubject"/>
    <w:uiPriority w:val="99"/>
    <w:semiHidden/>
    <w:rsid w:val="006960C0"/>
    <w:rPr>
      <w:b/>
      <w:bCs/>
      <w:sz w:val="20"/>
      <w:szCs w:val="20"/>
    </w:rPr>
  </w:style>
  <w:style w:type="character" w:styleId="FollowedHyperlink">
    <w:name w:val="FollowedHyperlink"/>
    <w:basedOn w:val="DefaultParagraphFont"/>
    <w:uiPriority w:val="99"/>
    <w:semiHidden/>
    <w:unhideWhenUsed/>
    <w:rsid w:val="00D3310D"/>
    <w:rPr>
      <w:color w:val="800080" w:themeColor="followedHyperlink"/>
      <w:u w:val="single"/>
    </w:rPr>
  </w:style>
  <w:style w:type="character" w:customStyle="1" w:styleId="UnresolvedMention">
    <w:name w:val="Unresolved Mention"/>
    <w:basedOn w:val="DefaultParagraphFont"/>
    <w:uiPriority w:val="99"/>
    <w:semiHidden/>
    <w:unhideWhenUsed/>
    <w:rsid w:val="007A6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4994">
      <w:bodyDiv w:val="1"/>
      <w:marLeft w:val="0"/>
      <w:marRight w:val="0"/>
      <w:marTop w:val="0"/>
      <w:marBottom w:val="0"/>
      <w:divBdr>
        <w:top w:val="none" w:sz="0" w:space="0" w:color="auto"/>
        <w:left w:val="none" w:sz="0" w:space="0" w:color="auto"/>
        <w:bottom w:val="none" w:sz="0" w:space="0" w:color="auto"/>
        <w:right w:val="none" w:sz="0" w:space="0" w:color="auto"/>
      </w:divBdr>
    </w:div>
    <w:div w:id="1105416791">
      <w:bodyDiv w:val="1"/>
      <w:marLeft w:val="0"/>
      <w:marRight w:val="0"/>
      <w:marTop w:val="0"/>
      <w:marBottom w:val="0"/>
      <w:divBdr>
        <w:top w:val="none" w:sz="0" w:space="0" w:color="auto"/>
        <w:left w:val="none" w:sz="0" w:space="0" w:color="auto"/>
        <w:bottom w:val="none" w:sz="0" w:space="0" w:color="auto"/>
        <w:right w:val="none" w:sz="0" w:space="0" w:color="auto"/>
      </w:divBdr>
      <w:divsChild>
        <w:div w:id="1302078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168209">
              <w:marLeft w:val="0"/>
              <w:marRight w:val="0"/>
              <w:marTop w:val="0"/>
              <w:marBottom w:val="0"/>
              <w:divBdr>
                <w:top w:val="none" w:sz="0" w:space="0" w:color="auto"/>
                <w:left w:val="none" w:sz="0" w:space="0" w:color="auto"/>
                <w:bottom w:val="none" w:sz="0" w:space="0" w:color="auto"/>
                <w:right w:val="none" w:sz="0" w:space="0" w:color="auto"/>
              </w:divBdr>
              <w:divsChild>
                <w:div w:id="1217006926">
                  <w:marLeft w:val="0"/>
                  <w:marRight w:val="0"/>
                  <w:marTop w:val="0"/>
                  <w:marBottom w:val="0"/>
                  <w:divBdr>
                    <w:top w:val="none" w:sz="0" w:space="0" w:color="auto"/>
                    <w:left w:val="none" w:sz="0" w:space="0" w:color="auto"/>
                    <w:bottom w:val="none" w:sz="0" w:space="0" w:color="auto"/>
                    <w:right w:val="none" w:sz="0" w:space="0" w:color="auto"/>
                  </w:divBdr>
                  <w:divsChild>
                    <w:div w:id="17113708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1011429">
                          <w:marLeft w:val="0"/>
                          <w:marRight w:val="0"/>
                          <w:marTop w:val="0"/>
                          <w:marBottom w:val="0"/>
                          <w:divBdr>
                            <w:top w:val="none" w:sz="0" w:space="0" w:color="auto"/>
                            <w:left w:val="none" w:sz="0" w:space="0" w:color="auto"/>
                            <w:bottom w:val="none" w:sz="0" w:space="0" w:color="auto"/>
                            <w:right w:val="none" w:sz="0" w:space="0" w:color="auto"/>
                          </w:divBdr>
                          <w:divsChild>
                            <w:div w:id="790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93256">
      <w:bodyDiv w:val="1"/>
      <w:marLeft w:val="0"/>
      <w:marRight w:val="0"/>
      <w:marTop w:val="0"/>
      <w:marBottom w:val="0"/>
      <w:divBdr>
        <w:top w:val="none" w:sz="0" w:space="0" w:color="auto"/>
        <w:left w:val="none" w:sz="0" w:space="0" w:color="auto"/>
        <w:bottom w:val="none" w:sz="0" w:space="0" w:color="auto"/>
        <w:right w:val="none" w:sz="0" w:space="0" w:color="auto"/>
      </w:divBdr>
    </w:div>
    <w:div w:id="1330715286">
      <w:bodyDiv w:val="1"/>
      <w:marLeft w:val="0"/>
      <w:marRight w:val="0"/>
      <w:marTop w:val="0"/>
      <w:marBottom w:val="0"/>
      <w:divBdr>
        <w:top w:val="none" w:sz="0" w:space="0" w:color="auto"/>
        <w:left w:val="none" w:sz="0" w:space="0" w:color="auto"/>
        <w:bottom w:val="none" w:sz="0" w:space="0" w:color="auto"/>
        <w:right w:val="none" w:sz="0" w:space="0" w:color="auto"/>
      </w:divBdr>
    </w:div>
    <w:div w:id="1385563230">
      <w:bodyDiv w:val="1"/>
      <w:marLeft w:val="0"/>
      <w:marRight w:val="0"/>
      <w:marTop w:val="0"/>
      <w:marBottom w:val="0"/>
      <w:divBdr>
        <w:top w:val="none" w:sz="0" w:space="0" w:color="auto"/>
        <w:left w:val="none" w:sz="0" w:space="0" w:color="auto"/>
        <w:bottom w:val="none" w:sz="0" w:space="0" w:color="auto"/>
        <w:right w:val="none" w:sz="0" w:space="0" w:color="auto"/>
      </w:divBdr>
    </w:div>
    <w:div w:id="19682680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usatoday.com/story/opinion/2017/10/17/long-before-trump-attacked-me-actor-in-bathrobe-people-writer-natasha-stoynoff-column/768452001/" TargetMode="External"/><Relationship Id="rId21" Type="http://schemas.openxmlformats.org/officeDocument/2006/relationships/hyperlink" Target="https://www.nbcnews.com/news/us-news/karena-virginia-becomes-tenth-woman-accuse-trump-sexual-misconduct-n670146" TargetMode="External"/><Relationship Id="rId22" Type="http://schemas.openxmlformats.org/officeDocument/2006/relationships/hyperlink" Target="http://www.jakibradley.com/" TargetMode="External"/><Relationship Id="rId23" Type="http://schemas.openxmlformats.org/officeDocument/2006/relationships/hyperlink" Target="http://www.katherinemcarter.com/" TargetMode="External"/><Relationship Id="rId24" Type="http://schemas.openxmlformats.org/officeDocument/2006/relationships/hyperlink" Target="http://www.theintervalny.com/interviews/2017/03/an-interview-with-sarna-lapine/" TargetMode="External"/><Relationship Id="rId25" Type="http://schemas.openxmlformats.org/officeDocument/2006/relationships/hyperlink" Target="http://www.playbill.com/article/why-lila-neugebauer-is-the-director-you-should-be-tracking" TargetMode="External"/><Relationship Id="rId26" Type="http://schemas.openxmlformats.org/officeDocument/2006/relationships/hyperlink" Target="https://www.nytimes.com/2018/11/05/theater/ususal-girls-review.html" TargetMode="External"/><Relationship Id="rId27" Type="http://schemas.openxmlformats.org/officeDocument/2006/relationships/hyperlink" Target="https://www.laurasavia.com/" TargetMode="External"/><Relationship Id="rId28" Type="http://schemas.openxmlformats.org/officeDocument/2006/relationships/hyperlink" Target="http://www.marlohunter.com/" TargetMode="External"/><Relationship Id="rId29" Type="http://schemas.openxmlformats.org/officeDocument/2006/relationships/hyperlink" Target="https://deadline.com/2018/06/icm-partners-adds-agent-kate-pines-in-theater-department-expansion-120240594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rebelliousmagazine.com/sharyn-rothsteins-by-the-water-coasts-into-town-for-midwest-premiere/" TargetMode="External"/><Relationship Id="rId31" Type="http://schemas.openxmlformats.org/officeDocument/2006/relationships/hyperlink" Target="https://rebelliousmagazine.com/sharyn-rothsteins-by-the-water-coasts-into-town-for-midwest-premiere/" TargetMode="External"/><Relationship Id="rId32" Type="http://schemas.openxmlformats.org/officeDocument/2006/relationships/hyperlink" Target="https://www.therevolutionwillnotbeboring.com/about/" TargetMode="External"/><Relationship Id="rId9" Type="http://schemas.openxmlformats.org/officeDocument/2006/relationships/hyperlink" Target="https://www.imdb.com/name/nm0149910/" TargetMode="External"/><Relationship Id="rId6" Type="http://schemas.openxmlformats.org/officeDocument/2006/relationships/hyperlink" Target="https://www.thepussygrabberplays.com/" TargetMode="External"/><Relationship Id="rId7" Type="http://schemas.openxmlformats.org/officeDocument/2006/relationships/hyperlink" Target="https://www.nywf.org/" TargetMode="External"/><Relationship Id="rId8" Type="http://schemas.openxmlformats.org/officeDocument/2006/relationships/hyperlink" Target="http://www.tinabenko.com/" TargetMode="External"/><Relationship Id="rId33" Type="http://schemas.openxmlformats.org/officeDocument/2006/relationships/hyperlink" Target="https://www.thepussygrabberplays.com/" TargetMode="External"/><Relationship Id="rId34" Type="http://schemas.openxmlformats.org/officeDocument/2006/relationships/hyperlink" Target="https://www.thepussygrabberplays.com/"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cnn.com/videos/politics/2016/10/13/tasha-dixon-former-miss-arizona-intv-donald-trump-walking-backstage-naked-sot-lemon-ctn.cnn" TargetMode="External"/><Relationship Id="rId11" Type="http://schemas.openxmlformats.org/officeDocument/2006/relationships/hyperlink" Target="http://www.katiefinneran.com/" TargetMode="External"/><Relationship Id="rId12" Type="http://schemas.openxmlformats.org/officeDocument/2006/relationships/hyperlink" Target="http://judygold.com/bio/" TargetMode="External"/><Relationship Id="rId13" Type="http://schemas.openxmlformats.org/officeDocument/2006/relationships/hyperlink" Target="https://www.imdb.com/name/nm5415910/" TargetMode="External"/><Relationship Id="rId14" Type="http://schemas.openxmlformats.org/officeDocument/2006/relationships/hyperlink" Target="http://www.miriraisithole.com/" TargetMode="External"/><Relationship Id="rId15" Type="http://schemas.openxmlformats.org/officeDocument/2006/relationships/hyperlink" Target="https://www.nytimes.com/2018/05/09/us/politics/rachel-crooks-ohio.html" TargetMode="External"/><Relationship Id="rId16" Type="http://schemas.openxmlformats.org/officeDocument/2006/relationships/hyperlink" Target="https://www.cnn.com/videos/politics/2016/10/13/tasha-dixon-former-miss-arizona-intv-donald-trump-walking-backstage-naked-sot-lemon-ctn.cnn" TargetMode="External"/><Relationship Id="rId17" Type="http://schemas.openxmlformats.org/officeDocument/2006/relationships/hyperlink" Target="https://www.wnyc.org/story/jill-harth-accuses-donald-trump-of-sex-assault/" TargetMode="External"/><Relationship Id="rId18" Type="http://schemas.openxmlformats.org/officeDocument/2006/relationships/hyperlink" Target="https://www.nbcnews.com/think/opinion/thanks-donald-trump-i-know-what-it-feels-be-eyed-ncna830951" TargetMode="External"/><Relationship Id="rId19" Type="http://schemas.openxmlformats.org/officeDocument/2006/relationships/hyperlink" Target="https://www.npr.org/2016/10/14/497953012/jumped-out-of-my-skin-trump-accuser-jessica-leeds-on-why-she-came-for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1463</Words>
  <Characters>8341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Straw</dc:creator>
  <cp:lastModifiedBy>Kate Pines</cp:lastModifiedBy>
  <cp:revision>3</cp:revision>
  <cp:lastPrinted>2018-12-13T15:27:00Z</cp:lastPrinted>
  <dcterms:created xsi:type="dcterms:W3CDTF">2019-01-12T04:28:00Z</dcterms:created>
  <dcterms:modified xsi:type="dcterms:W3CDTF">2019-01-12T04:29:00Z</dcterms:modified>
</cp:coreProperties>
</file>